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8"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52FD9A62" w:rsidR="001833AD" w:rsidRPr="00415CA6" w:rsidRDefault="001833AD" w:rsidP="001833AD">
      <w:pPr>
        <w:spacing w:line="23" w:lineRule="atLeast"/>
        <w:jc w:val="center"/>
        <w:rPr>
          <w:rFonts w:asciiTheme="minorHAnsi" w:hAnsiTheme="minorHAnsi" w:cstheme="minorHAnsi"/>
        </w:rPr>
      </w:pPr>
      <w:r w:rsidRPr="00051919">
        <w:rPr>
          <w:rFonts w:asciiTheme="minorHAnsi" w:hAnsiTheme="minorHAnsi" w:cstheme="minorHAnsi"/>
          <w:b/>
        </w:rPr>
        <w:t xml:space="preserve">Sprawa nr: </w:t>
      </w:r>
      <w:r w:rsidRPr="00051919">
        <w:rPr>
          <w:rFonts w:asciiTheme="minorHAnsi" w:hAnsiTheme="minorHAnsi" w:cstheme="minorHAnsi"/>
          <w:b/>
          <w:bCs/>
        </w:rPr>
        <w:t>SSM.DZP.200.</w:t>
      </w:r>
      <w:r w:rsidR="00051919" w:rsidRPr="00051919">
        <w:rPr>
          <w:rFonts w:asciiTheme="minorHAnsi" w:hAnsiTheme="minorHAnsi" w:cstheme="minorHAnsi"/>
          <w:b/>
          <w:bCs/>
        </w:rPr>
        <w:t>91</w:t>
      </w:r>
      <w:r w:rsidRPr="00051919">
        <w:rPr>
          <w:rFonts w:asciiTheme="minorHAnsi" w:hAnsiTheme="minorHAnsi" w:cstheme="minorHAnsi"/>
          <w:b/>
          <w:bCs/>
        </w:rPr>
        <w:t>.202</w:t>
      </w:r>
      <w:r w:rsidR="003B45E2" w:rsidRPr="00051919">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051919">
        <w:rPr>
          <w:rFonts w:asciiTheme="minorHAnsi" w:hAnsiTheme="minorHAnsi" w:cstheme="minorHAnsi"/>
          <w:b/>
        </w:rPr>
        <w:t>Tryb podstawowy</w:t>
      </w:r>
      <w:r w:rsidRPr="00051919">
        <w:rPr>
          <w:rFonts w:asciiTheme="minorHAnsi" w:hAnsiTheme="minorHAnsi" w:cstheme="minorHAnsi"/>
        </w:rPr>
        <w:t xml:space="preserve"> zgodnie z art. 275 pkt 1</w:t>
      </w:r>
      <w:r w:rsidRPr="00415CA6">
        <w:rPr>
          <w:rFonts w:asciiTheme="minorHAnsi" w:hAnsiTheme="minorHAnsi" w:cstheme="minorHAnsi"/>
        </w:rPr>
        <w:t xml:space="preserve"> ustawy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4D618CD4" w:rsidR="001833AD" w:rsidRPr="00BD1032" w:rsidRDefault="001833AD" w:rsidP="001833AD">
      <w:pPr>
        <w:rPr>
          <w:rStyle w:val="TekstpodstawowywcityZnak"/>
          <w:rFonts w:asciiTheme="minorHAnsi" w:hAnsiTheme="minorHAnsi" w:cstheme="minorHAnsi"/>
          <w:b/>
          <w:bCs/>
          <w:sz w:val="24"/>
          <w:lang w:val="pl-PL"/>
        </w:rPr>
      </w:pPr>
      <w:r w:rsidRPr="00051919">
        <w:rPr>
          <w:rStyle w:val="TekstpodstawowywcityZnak"/>
          <w:rFonts w:asciiTheme="minorHAnsi" w:hAnsiTheme="minorHAnsi" w:cstheme="minorHAnsi"/>
          <w:b/>
          <w:bCs/>
          <w:sz w:val="24"/>
          <w:lang w:val="pl-PL"/>
        </w:rPr>
        <w:t xml:space="preserve">Dostawa </w:t>
      </w:r>
      <w:r w:rsidR="00051919" w:rsidRPr="00051919">
        <w:rPr>
          <w:rStyle w:val="TekstpodstawowywcityZnak"/>
          <w:rFonts w:asciiTheme="minorHAnsi" w:hAnsiTheme="minorHAnsi" w:cstheme="minorHAnsi"/>
          <w:b/>
          <w:bCs/>
          <w:sz w:val="24"/>
          <w:lang w:val="pl-PL"/>
        </w:rPr>
        <w:t>podkładów chłonnych.</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79485B68" w14:textId="7029D8AB" w:rsidR="00306285" w:rsidRPr="00051919" w:rsidRDefault="00051919" w:rsidP="00051919">
      <w:pPr>
        <w:pStyle w:val="Standard1"/>
        <w:rPr>
          <w:rFonts w:ascii="Calibri" w:hAnsi="Calibri" w:cs="Calibri"/>
          <w:kern w:val="0"/>
          <w:sz w:val="22"/>
          <w:szCs w:val="22"/>
        </w:rPr>
        <w:sectPr w:rsidR="00306285" w:rsidRPr="00051919" w:rsidSect="001833AD">
          <w:footerReference w:type="default" r:id="rId9"/>
          <w:pgSz w:w="11906" w:h="16838"/>
          <w:pgMar w:top="851" w:right="1418" w:bottom="709" w:left="1418" w:header="709" w:footer="709" w:gutter="0"/>
          <w:cols w:space="708"/>
          <w:docGrid w:linePitch="360"/>
        </w:sectPr>
      </w:pPr>
      <w:r w:rsidRPr="008F6E17">
        <w:rPr>
          <w:rFonts w:ascii="Calibri" w:hAnsi="Calibri" w:cs="Calibri"/>
          <w:b/>
          <w:bCs/>
          <w:kern w:val="0"/>
          <w:sz w:val="22"/>
          <w:szCs w:val="22"/>
        </w:rPr>
        <w:t xml:space="preserve">33141000-0: </w:t>
      </w:r>
      <w:r w:rsidRPr="008F6E17">
        <w:rPr>
          <w:rFonts w:ascii="Calibri" w:hAnsi="Calibri" w:cs="Calibri"/>
          <w:kern w:val="0"/>
          <w:sz w:val="22"/>
          <w:szCs w:val="22"/>
        </w:rPr>
        <w:t>Jednorazowe, niechemiczne artykuły medyczne i hematologiczne.</w:t>
      </w:r>
    </w:p>
    <w:p w14:paraId="4B4D3EAB" w14:textId="4E348594" w:rsidR="001833AD" w:rsidRPr="00051919" w:rsidRDefault="001833AD" w:rsidP="00306285">
      <w:pPr>
        <w:pStyle w:val="western"/>
        <w:numPr>
          <w:ilvl w:val="0"/>
          <w:numId w:val="15"/>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 xml:space="preserve">Opis </w:t>
      </w:r>
      <w:r w:rsidRPr="00051919">
        <w:rPr>
          <w:rFonts w:asciiTheme="minorHAnsi" w:hAnsiTheme="minorHAnsi" w:cstheme="minorHAnsi"/>
          <w:b/>
          <w:bCs/>
          <w:sz w:val="22"/>
          <w:szCs w:val="22"/>
        </w:rPr>
        <w:t>przedmiotu zamówienia.</w:t>
      </w:r>
    </w:p>
    <w:p w14:paraId="2373267D" w14:textId="25C6DCB9" w:rsidR="00306285" w:rsidRPr="00051919" w:rsidRDefault="001833AD" w:rsidP="00306285">
      <w:pPr>
        <w:pStyle w:val="western"/>
        <w:numPr>
          <w:ilvl w:val="1"/>
          <w:numId w:val="15"/>
        </w:numPr>
        <w:ind w:left="567" w:hanging="567"/>
        <w:jc w:val="both"/>
        <w:rPr>
          <w:rFonts w:asciiTheme="minorHAnsi" w:hAnsiTheme="minorHAnsi" w:cstheme="minorHAnsi"/>
          <w:b/>
          <w:bCs/>
          <w:sz w:val="22"/>
          <w:szCs w:val="22"/>
        </w:rPr>
      </w:pPr>
      <w:r w:rsidRPr="00051919">
        <w:rPr>
          <w:rFonts w:asciiTheme="minorHAnsi" w:hAnsiTheme="minorHAnsi" w:cstheme="minorHAnsi"/>
          <w:sz w:val="22"/>
          <w:szCs w:val="22"/>
        </w:rPr>
        <w:t xml:space="preserve">Przedmiotem zamówienia jest dostawa </w:t>
      </w:r>
      <w:r w:rsidR="00051919" w:rsidRPr="00051919">
        <w:rPr>
          <w:rFonts w:asciiTheme="minorHAnsi" w:hAnsiTheme="minorHAnsi" w:cstheme="minorHAnsi"/>
          <w:sz w:val="22"/>
          <w:szCs w:val="22"/>
        </w:rPr>
        <w:t xml:space="preserve">podkładów chłonnych </w:t>
      </w:r>
      <w:r w:rsidRPr="00051919">
        <w:rPr>
          <w:rFonts w:asciiTheme="minorHAnsi" w:hAnsiTheme="minorHAnsi" w:cstheme="minorHAnsi"/>
          <w:sz w:val="22"/>
          <w:szCs w:val="22"/>
        </w:rPr>
        <w:t>dla Specjalistycznego Szpitala Miejskiego im. M. Kopernika w Toruniu.</w:t>
      </w:r>
    </w:p>
    <w:p w14:paraId="1722CB51" w14:textId="7770CA03" w:rsidR="001833AD" w:rsidRPr="00051919" w:rsidRDefault="001833AD" w:rsidP="00306285">
      <w:pPr>
        <w:pStyle w:val="western"/>
        <w:numPr>
          <w:ilvl w:val="1"/>
          <w:numId w:val="15"/>
        </w:numPr>
        <w:ind w:left="567" w:hanging="567"/>
        <w:jc w:val="both"/>
        <w:rPr>
          <w:rFonts w:asciiTheme="minorHAnsi" w:hAnsiTheme="minorHAnsi" w:cstheme="minorHAnsi"/>
          <w:b/>
          <w:bCs/>
          <w:sz w:val="22"/>
          <w:szCs w:val="22"/>
        </w:rPr>
      </w:pPr>
      <w:r w:rsidRPr="00051919">
        <w:rPr>
          <w:rFonts w:asciiTheme="minorHAnsi" w:hAnsiTheme="minorHAnsi" w:cstheme="minorHAnsi"/>
          <w:sz w:val="22"/>
          <w:szCs w:val="22"/>
        </w:rPr>
        <w:t xml:space="preserve">Dokładny opis przedmiotu zamówienia zawiera </w:t>
      </w:r>
      <w:r w:rsidRPr="00051919">
        <w:rPr>
          <w:rFonts w:asciiTheme="minorHAnsi" w:hAnsiTheme="minorHAnsi" w:cstheme="minorHAnsi"/>
          <w:b/>
          <w:bCs/>
          <w:sz w:val="22"/>
          <w:szCs w:val="22"/>
        </w:rPr>
        <w:t>załącznik nr 1 do SWZ</w:t>
      </w:r>
      <w:r w:rsidRPr="00051919">
        <w:rPr>
          <w:rFonts w:asciiTheme="minorHAnsi" w:hAnsiTheme="minorHAnsi" w:cstheme="minorHAnsi"/>
          <w:sz w:val="22"/>
          <w:szCs w:val="22"/>
        </w:rPr>
        <w:t>, który stanowi również formularz asortymentowo-cenowy.</w:t>
      </w:r>
      <w:r w:rsidRPr="00051919">
        <w:rPr>
          <w:rFonts w:asciiTheme="minorHAnsi" w:hAnsiTheme="minorHAnsi" w:cstheme="minorHAnsi"/>
          <w:b/>
          <w:sz w:val="22"/>
          <w:szCs w:val="22"/>
        </w:rPr>
        <w:t xml:space="preserve"> </w:t>
      </w:r>
      <w:r w:rsidRPr="00051919">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r w:rsidR="00B83C38" w:rsidRPr="00051919">
        <w:rPr>
          <w:rFonts w:asciiTheme="minorHAnsi" w:hAnsiTheme="minorHAnsi" w:cstheme="minorHAnsi"/>
          <w:sz w:val="22"/>
          <w:szCs w:val="22"/>
        </w:rPr>
        <w:t xml:space="preserve"> </w:t>
      </w:r>
      <w:r w:rsidR="00B83C38" w:rsidRPr="00051919">
        <w:rPr>
          <w:rFonts w:asciiTheme="minorHAnsi" w:hAnsiTheme="minorHAnsi" w:cstheme="minorHAnsi"/>
          <w:i/>
          <w:iCs/>
          <w:sz w:val="22"/>
          <w:szCs w:val="22"/>
        </w:rPr>
        <w:t>(jeśli dotyczy).</w:t>
      </w:r>
    </w:p>
    <w:p w14:paraId="2CDEA57D" w14:textId="77777777" w:rsidR="001833AD" w:rsidRPr="00415CA6" w:rsidRDefault="001833AD" w:rsidP="00306285">
      <w:pPr>
        <w:pStyle w:val="Akapitzlist2"/>
        <w:numPr>
          <w:ilvl w:val="0"/>
          <w:numId w:val="15"/>
        </w:numPr>
        <w:overflowPunct w:val="0"/>
        <w:adjustRightInd w:val="0"/>
        <w:ind w:left="284" w:hanging="284"/>
        <w:jc w:val="both"/>
        <w:rPr>
          <w:rFonts w:asciiTheme="minorHAnsi" w:hAnsiTheme="minorHAnsi" w:cstheme="minorHAnsi"/>
          <w:bCs/>
          <w:sz w:val="22"/>
          <w:szCs w:val="22"/>
        </w:rPr>
      </w:pPr>
      <w:r w:rsidRPr="00051919">
        <w:rPr>
          <w:rFonts w:asciiTheme="minorHAnsi" w:hAnsiTheme="minorHAnsi" w:cstheme="minorHAnsi"/>
          <w:b/>
          <w:sz w:val="22"/>
          <w:szCs w:val="22"/>
        </w:rPr>
        <w:t>Zamawiający nie dopuszcza możliwości składania ofert częściowych ze względu na fakt, iż</w:t>
      </w:r>
      <w:r w:rsidRPr="00051919">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306285">
      <w:pPr>
        <w:numPr>
          <w:ilvl w:val="1"/>
          <w:numId w:val="47"/>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306285">
      <w:pPr>
        <w:numPr>
          <w:ilvl w:val="1"/>
          <w:numId w:val="48"/>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306285">
      <w:pPr>
        <w:numPr>
          <w:ilvl w:val="0"/>
          <w:numId w:val="48"/>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306285">
      <w:pPr>
        <w:numPr>
          <w:ilvl w:val="0"/>
          <w:numId w:val="13"/>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306285">
      <w:pPr>
        <w:numPr>
          <w:ilvl w:val="1"/>
          <w:numId w:val="49"/>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306285">
      <w:pPr>
        <w:numPr>
          <w:ilvl w:val="1"/>
          <w:numId w:val="50"/>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306285">
      <w:pPr>
        <w:numPr>
          <w:ilvl w:val="0"/>
          <w:numId w:val="50"/>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051919"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51919">
        <w:rPr>
          <w:rFonts w:asciiTheme="minorHAnsi" w:hAnsiTheme="minorHAnsi" w:cstheme="minorHAnsi"/>
          <w:sz w:val="22"/>
          <w:szCs w:val="22"/>
        </w:rPr>
        <w:t>Korzystanie z Platformy e-Zamówienia jest bezpłatne.</w:t>
      </w:r>
    </w:p>
    <w:p w14:paraId="01945C41" w14:textId="1EBBC220" w:rsidR="00306285" w:rsidRPr="00051919"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051919">
        <w:rPr>
          <w:rFonts w:asciiTheme="minorHAnsi" w:hAnsiTheme="minorHAnsi" w:cstheme="minorHAnsi"/>
          <w:sz w:val="22"/>
          <w:szCs w:val="22"/>
        </w:rPr>
        <w:t>Zamawiający wyznacza następujące osoby do porozumiewania się z Wykonawcami:</w:t>
      </w:r>
      <w:r w:rsidR="00306285" w:rsidRPr="00051919">
        <w:rPr>
          <w:rFonts w:asciiTheme="minorHAnsi" w:hAnsiTheme="minorHAnsi" w:cstheme="minorHAnsi"/>
          <w:sz w:val="22"/>
          <w:szCs w:val="22"/>
        </w:rPr>
        <w:t xml:space="preserve"> </w:t>
      </w:r>
      <w:r w:rsidRPr="00051919">
        <w:rPr>
          <w:rFonts w:asciiTheme="minorHAnsi" w:hAnsiTheme="minorHAnsi" w:cstheme="minorHAnsi"/>
          <w:sz w:val="22"/>
          <w:szCs w:val="22"/>
        </w:rPr>
        <w:t xml:space="preserve">Róża Walczak – Cupa - tel. 56 61 00 200; </w:t>
      </w:r>
      <w:r w:rsidR="00202E2E">
        <w:rPr>
          <w:rFonts w:asciiTheme="minorHAnsi" w:hAnsiTheme="minorHAnsi" w:cstheme="minorHAnsi"/>
          <w:sz w:val="22"/>
          <w:szCs w:val="22"/>
        </w:rPr>
        <w:t>Justyna Grobelska</w:t>
      </w:r>
      <w:r w:rsidRPr="00051919">
        <w:rPr>
          <w:rFonts w:asciiTheme="minorHAnsi" w:hAnsiTheme="minorHAnsi" w:cstheme="minorHAnsi"/>
          <w:sz w:val="22"/>
          <w:szCs w:val="22"/>
        </w:rPr>
        <w:t xml:space="preserve"> - tel. 56 61 00 319,</w:t>
      </w:r>
      <w:r w:rsidR="00306285" w:rsidRPr="00051919">
        <w:rPr>
          <w:rFonts w:asciiTheme="minorHAnsi" w:hAnsiTheme="minorHAnsi" w:cstheme="minorHAnsi"/>
          <w:sz w:val="22"/>
          <w:szCs w:val="22"/>
        </w:rPr>
        <w:t xml:space="preserve"> </w:t>
      </w:r>
      <w:r w:rsidRPr="00051919">
        <w:rPr>
          <w:rFonts w:asciiTheme="minorHAnsi" w:hAnsiTheme="minorHAnsi" w:cstheme="minorHAnsi"/>
          <w:sz w:val="22"/>
          <w:szCs w:val="22"/>
        </w:rPr>
        <w:t xml:space="preserve">e-mail: </w:t>
      </w:r>
      <w:hyperlink r:id="rId11" w:history="1">
        <w:r w:rsidRPr="00051919">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2"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36399483"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051919" w:rsidRPr="00051919">
        <w:rPr>
          <w:rFonts w:asciiTheme="minorHAnsi" w:hAnsiTheme="minorHAnsi" w:cstheme="minorHAnsi"/>
          <w:b/>
          <w:bCs/>
          <w:color w:val="000000"/>
          <w:sz w:val="22"/>
          <w:szCs w:val="22"/>
        </w:rPr>
        <w:t>https://ezamowienia.gov.pl/mp-client/tenders/ocds-148610-4a3931a8-c491-48c1-933a-0ad29d947a37</w:t>
      </w:r>
    </w:p>
    <w:p w14:paraId="02C1DFAB"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306285">
      <w:pPr>
        <w:pStyle w:val="Tekstprzypisudolnego"/>
        <w:numPr>
          <w:ilvl w:val="1"/>
          <w:numId w:val="51"/>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306285">
      <w:pPr>
        <w:pStyle w:val="Tekstprzypisudolnego"/>
        <w:numPr>
          <w:ilvl w:val="0"/>
          <w:numId w:val="23"/>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306285">
      <w:pPr>
        <w:pStyle w:val="Tekstprzypisudolnego"/>
        <w:numPr>
          <w:ilvl w:val="1"/>
          <w:numId w:val="53"/>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306285">
      <w:pPr>
        <w:numPr>
          <w:ilvl w:val="0"/>
          <w:numId w:val="51"/>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77451B72"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051919">
        <w:rPr>
          <w:rFonts w:asciiTheme="minorHAnsi" w:hAnsiTheme="minorHAnsi" w:cstheme="minorHAnsi"/>
          <w:sz w:val="22"/>
          <w:szCs w:val="22"/>
        </w:rPr>
        <w:t>Termin wykonania zamówienia – 4</w:t>
      </w:r>
      <w:r w:rsidR="00051919" w:rsidRPr="00051919">
        <w:rPr>
          <w:rFonts w:asciiTheme="minorHAnsi" w:hAnsiTheme="minorHAnsi" w:cstheme="minorHAnsi"/>
          <w:sz w:val="22"/>
          <w:szCs w:val="22"/>
        </w:rPr>
        <w:t>8</w:t>
      </w:r>
      <w:r w:rsidRPr="00051919">
        <w:rPr>
          <w:rFonts w:asciiTheme="minorHAnsi" w:hAnsiTheme="minorHAnsi" w:cstheme="minorHAnsi"/>
          <w:sz w:val="22"/>
          <w:szCs w:val="22"/>
        </w:rPr>
        <w:t xml:space="preserve"> miesi</w:t>
      </w:r>
      <w:r w:rsidR="00051919" w:rsidRPr="00051919">
        <w:rPr>
          <w:rFonts w:asciiTheme="minorHAnsi" w:hAnsiTheme="minorHAnsi" w:cstheme="minorHAnsi"/>
          <w:sz w:val="22"/>
          <w:szCs w:val="22"/>
        </w:rPr>
        <w:t>ę</w:t>
      </w:r>
      <w:r w:rsidRPr="00051919">
        <w:rPr>
          <w:rFonts w:asciiTheme="minorHAnsi" w:hAnsiTheme="minorHAnsi" w:cstheme="minorHAnsi"/>
          <w:sz w:val="22"/>
          <w:szCs w:val="22"/>
        </w:rPr>
        <w:t>c</w:t>
      </w:r>
      <w:r w:rsidR="00051919" w:rsidRPr="00051919">
        <w:rPr>
          <w:rFonts w:asciiTheme="minorHAnsi" w:hAnsiTheme="minorHAnsi" w:cstheme="minorHAnsi"/>
          <w:sz w:val="22"/>
          <w:szCs w:val="22"/>
        </w:rPr>
        <w:t>y</w:t>
      </w:r>
      <w:r w:rsidRPr="00051919">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306285">
      <w:pPr>
        <w:pStyle w:val="Nagwek9"/>
        <w:numPr>
          <w:ilvl w:val="0"/>
          <w:numId w:val="51"/>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051919" w:rsidRDefault="001833AD" w:rsidP="00306285">
      <w:pPr>
        <w:numPr>
          <w:ilvl w:val="0"/>
          <w:numId w:val="10"/>
        </w:numPr>
        <w:ind w:left="851" w:hanging="284"/>
        <w:jc w:val="both"/>
        <w:rPr>
          <w:rFonts w:asciiTheme="minorHAnsi" w:hAnsiTheme="minorHAnsi" w:cstheme="minorHAnsi"/>
          <w:b/>
          <w:sz w:val="22"/>
          <w:szCs w:val="22"/>
          <w:lang w:eastAsia="en-US"/>
        </w:rPr>
      </w:pPr>
      <w:r w:rsidRPr="00051919">
        <w:rPr>
          <w:rFonts w:asciiTheme="minorHAnsi" w:hAnsiTheme="minorHAnsi" w:cstheme="minorHAnsi"/>
          <w:sz w:val="22"/>
          <w:szCs w:val="22"/>
          <w:lang w:eastAsia="en-US"/>
        </w:rPr>
        <w:t>Zdolności do występowania w obrocie gospodarczym.</w:t>
      </w:r>
    </w:p>
    <w:p w14:paraId="447C1D4C" w14:textId="77777777" w:rsidR="001833AD" w:rsidRPr="00051919" w:rsidRDefault="001833AD" w:rsidP="001833AD">
      <w:pPr>
        <w:ind w:left="284"/>
        <w:jc w:val="both"/>
        <w:rPr>
          <w:rFonts w:asciiTheme="minorHAnsi" w:hAnsiTheme="minorHAnsi" w:cstheme="minorHAnsi"/>
          <w:sz w:val="22"/>
          <w:szCs w:val="22"/>
          <w:lang w:eastAsia="en-US"/>
        </w:rPr>
      </w:pPr>
      <w:r w:rsidRPr="00051919">
        <w:rPr>
          <w:rFonts w:asciiTheme="minorHAnsi" w:hAnsiTheme="minorHAnsi" w:cstheme="minorHAnsi"/>
          <w:sz w:val="22"/>
          <w:szCs w:val="22"/>
          <w:lang w:eastAsia="en-US"/>
        </w:rPr>
        <w:t>Zamawiający nie stawia szczegółowego warunku w tym zakresie,</w:t>
      </w:r>
    </w:p>
    <w:p w14:paraId="485946F8" w14:textId="77777777" w:rsidR="004423F7" w:rsidRPr="00051919" w:rsidRDefault="004423F7" w:rsidP="001833AD">
      <w:pPr>
        <w:ind w:left="284"/>
        <w:jc w:val="both"/>
        <w:rPr>
          <w:rFonts w:asciiTheme="minorHAnsi" w:hAnsiTheme="minorHAnsi" w:cstheme="minorHAnsi"/>
          <w:sz w:val="22"/>
          <w:szCs w:val="22"/>
          <w:lang w:eastAsia="en-US"/>
        </w:rPr>
      </w:pPr>
    </w:p>
    <w:p w14:paraId="687CB643" w14:textId="77777777" w:rsidR="001833AD" w:rsidRPr="00051919" w:rsidRDefault="001833AD" w:rsidP="00306285">
      <w:pPr>
        <w:numPr>
          <w:ilvl w:val="0"/>
          <w:numId w:val="10"/>
        </w:numPr>
        <w:ind w:left="851" w:hanging="284"/>
        <w:jc w:val="both"/>
        <w:rPr>
          <w:rFonts w:asciiTheme="minorHAnsi" w:hAnsiTheme="minorHAnsi" w:cstheme="minorHAnsi"/>
          <w:b/>
          <w:sz w:val="22"/>
          <w:szCs w:val="22"/>
          <w:lang w:eastAsia="en-US"/>
        </w:rPr>
      </w:pPr>
      <w:r w:rsidRPr="00051919">
        <w:rPr>
          <w:rFonts w:asciiTheme="minorHAnsi" w:hAnsiTheme="minorHAnsi" w:cstheme="minorHAnsi"/>
          <w:bCs/>
          <w:sz w:val="22"/>
          <w:szCs w:val="22"/>
          <w:lang w:eastAsia="en-US"/>
        </w:rPr>
        <w:t>U</w:t>
      </w:r>
      <w:r w:rsidRPr="0005191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051919" w:rsidRDefault="001833AD" w:rsidP="001833AD">
      <w:pPr>
        <w:ind w:left="284"/>
        <w:jc w:val="both"/>
        <w:rPr>
          <w:rFonts w:asciiTheme="minorHAnsi" w:hAnsiTheme="minorHAnsi" w:cstheme="minorHAnsi"/>
          <w:sz w:val="22"/>
          <w:szCs w:val="22"/>
          <w:lang w:eastAsia="en-US"/>
        </w:rPr>
      </w:pPr>
      <w:r w:rsidRPr="00051919">
        <w:rPr>
          <w:rFonts w:asciiTheme="minorHAnsi" w:hAnsiTheme="minorHAnsi" w:cstheme="minorHAnsi"/>
          <w:sz w:val="22"/>
          <w:szCs w:val="22"/>
          <w:lang w:eastAsia="en-US"/>
        </w:rPr>
        <w:t>Zamawiający nie stawia szczegółowego warunku w tym zakresie,</w:t>
      </w:r>
    </w:p>
    <w:p w14:paraId="597410EB" w14:textId="77777777" w:rsidR="004423F7" w:rsidRPr="00051919" w:rsidRDefault="004423F7" w:rsidP="001833AD">
      <w:pPr>
        <w:ind w:left="284"/>
        <w:jc w:val="both"/>
        <w:rPr>
          <w:rFonts w:asciiTheme="minorHAnsi" w:hAnsiTheme="minorHAnsi" w:cstheme="minorHAnsi"/>
          <w:sz w:val="22"/>
          <w:szCs w:val="22"/>
          <w:lang w:eastAsia="en-US"/>
        </w:rPr>
      </w:pPr>
    </w:p>
    <w:p w14:paraId="41B2EBC9" w14:textId="77777777" w:rsidR="001833AD" w:rsidRPr="00051919" w:rsidRDefault="001833AD" w:rsidP="00306285">
      <w:pPr>
        <w:numPr>
          <w:ilvl w:val="0"/>
          <w:numId w:val="10"/>
        </w:numPr>
        <w:ind w:left="851" w:hanging="284"/>
        <w:jc w:val="both"/>
        <w:rPr>
          <w:rFonts w:asciiTheme="minorHAnsi" w:hAnsiTheme="minorHAnsi" w:cstheme="minorHAnsi"/>
          <w:b/>
          <w:sz w:val="22"/>
          <w:szCs w:val="22"/>
          <w:lang w:eastAsia="en-US"/>
        </w:rPr>
      </w:pPr>
      <w:r w:rsidRPr="00051919">
        <w:rPr>
          <w:rFonts w:asciiTheme="minorHAnsi" w:hAnsiTheme="minorHAnsi" w:cstheme="minorHAnsi"/>
          <w:bCs/>
          <w:sz w:val="22"/>
          <w:szCs w:val="22"/>
          <w:lang w:eastAsia="en-US"/>
        </w:rPr>
        <w:t>S</w:t>
      </w:r>
      <w:r w:rsidRPr="00051919">
        <w:rPr>
          <w:rFonts w:asciiTheme="minorHAnsi" w:hAnsiTheme="minorHAnsi" w:cstheme="minorHAnsi"/>
          <w:sz w:val="22"/>
          <w:szCs w:val="22"/>
          <w:lang w:eastAsia="en-US"/>
        </w:rPr>
        <w:t>ytuacji ekonomicznej lub finansowej.</w:t>
      </w:r>
    </w:p>
    <w:p w14:paraId="080C480D" w14:textId="77777777" w:rsidR="001833AD" w:rsidRPr="00051919" w:rsidRDefault="001833AD" w:rsidP="001833AD">
      <w:pPr>
        <w:ind w:left="284"/>
        <w:jc w:val="both"/>
        <w:rPr>
          <w:rFonts w:asciiTheme="minorHAnsi" w:hAnsiTheme="minorHAnsi" w:cstheme="minorHAnsi"/>
          <w:sz w:val="22"/>
          <w:szCs w:val="22"/>
          <w:lang w:eastAsia="en-US"/>
        </w:rPr>
      </w:pPr>
      <w:r w:rsidRPr="00051919">
        <w:rPr>
          <w:rFonts w:asciiTheme="minorHAnsi" w:hAnsiTheme="minorHAnsi" w:cstheme="minorHAnsi"/>
          <w:sz w:val="22"/>
          <w:szCs w:val="22"/>
          <w:lang w:eastAsia="en-US"/>
        </w:rPr>
        <w:t>Zamawiający nie stawia szczegółowego warunku w tym zakresie,</w:t>
      </w:r>
    </w:p>
    <w:p w14:paraId="7AFBBB09" w14:textId="77777777" w:rsidR="004423F7" w:rsidRPr="00051919" w:rsidRDefault="004423F7" w:rsidP="001833AD">
      <w:pPr>
        <w:ind w:left="284"/>
        <w:jc w:val="both"/>
        <w:rPr>
          <w:rFonts w:asciiTheme="minorHAnsi" w:hAnsiTheme="minorHAnsi" w:cstheme="minorHAnsi"/>
          <w:sz w:val="22"/>
          <w:szCs w:val="22"/>
          <w:lang w:eastAsia="en-US"/>
        </w:rPr>
      </w:pPr>
    </w:p>
    <w:p w14:paraId="5A34DFE1" w14:textId="77777777" w:rsidR="001833AD" w:rsidRPr="00051919" w:rsidRDefault="001833AD" w:rsidP="00306285">
      <w:pPr>
        <w:numPr>
          <w:ilvl w:val="0"/>
          <w:numId w:val="10"/>
        </w:numPr>
        <w:ind w:left="851" w:hanging="284"/>
        <w:jc w:val="both"/>
        <w:rPr>
          <w:rFonts w:asciiTheme="minorHAnsi" w:hAnsiTheme="minorHAnsi" w:cstheme="minorHAnsi"/>
          <w:sz w:val="22"/>
          <w:szCs w:val="22"/>
          <w:lang w:eastAsia="en-US"/>
        </w:rPr>
      </w:pPr>
      <w:r w:rsidRPr="0005191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05191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CA0D85">
      <w:pPr>
        <w:numPr>
          <w:ilvl w:val="0"/>
          <w:numId w:val="51"/>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CA0D85">
      <w:pPr>
        <w:pStyle w:val="Akapitzlist"/>
        <w:numPr>
          <w:ilvl w:val="1"/>
          <w:numId w:val="51"/>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CA0D85">
      <w:pPr>
        <w:pStyle w:val="Akapitzlist"/>
        <w:numPr>
          <w:ilvl w:val="1"/>
          <w:numId w:val="51"/>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CA0D85">
      <w:pPr>
        <w:numPr>
          <w:ilvl w:val="0"/>
          <w:numId w:val="51"/>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CA0D85">
      <w:pPr>
        <w:numPr>
          <w:ilvl w:val="1"/>
          <w:numId w:val="51"/>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CA0D85">
      <w:pPr>
        <w:numPr>
          <w:ilvl w:val="0"/>
          <w:numId w:val="58"/>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CA0D85">
      <w:pPr>
        <w:numPr>
          <w:ilvl w:val="0"/>
          <w:numId w:val="58"/>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CA0D85">
      <w:pPr>
        <w:numPr>
          <w:ilvl w:val="1"/>
          <w:numId w:val="59"/>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CA0D85">
      <w:pPr>
        <w:numPr>
          <w:ilvl w:val="0"/>
          <w:numId w:val="5"/>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CA0D85">
      <w:pPr>
        <w:numPr>
          <w:ilvl w:val="1"/>
          <w:numId w:val="59"/>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CA0D85">
      <w:pPr>
        <w:numPr>
          <w:ilvl w:val="0"/>
          <w:numId w:val="60"/>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CA0D85">
      <w:pPr>
        <w:numPr>
          <w:ilvl w:val="0"/>
          <w:numId w:val="60"/>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2C505E">
      <w:pPr>
        <w:pStyle w:val="Akapitzlist"/>
        <w:numPr>
          <w:ilvl w:val="1"/>
          <w:numId w:val="51"/>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051919" w:rsidRDefault="002C505E" w:rsidP="002C505E">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051919">
        <w:rPr>
          <w:rFonts w:asciiTheme="minorHAnsi" w:hAnsiTheme="minorHAnsi" w:cstheme="minorHAnsi"/>
          <w:b/>
          <w:color w:val="000000"/>
          <w:sz w:val="22"/>
          <w:szCs w:val="22"/>
          <w:lang w:eastAsia="ar-SA"/>
        </w:rPr>
        <w:t>opisów bądź folderów, bądź ulotek, bądź kart katalogowych</w:t>
      </w:r>
      <w:r w:rsidRPr="00051919">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051919">
        <w:rPr>
          <w:rFonts w:asciiTheme="minorHAnsi" w:hAnsiTheme="minorHAnsi" w:cstheme="minorHAnsi"/>
          <w:b/>
          <w:color w:val="000000"/>
          <w:sz w:val="22"/>
          <w:szCs w:val="22"/>
          <w:lang w:eastAsia="ar-SA"/>
        </w:rPr>
        <w:t>załączniku nr 1 do SWZ</w:t>
      </w:r>
      <w:r w:rsidRPr="00051919">
        <w:rPr>
          <w:rFonts w:asciiTheme="minorHAnsi" w:hAnsiTheme="minorHAnsi" w:cstheme="minorHAnsi"/>
          <w:bCs/>
          <w:color w:val="000000"/>
          <w:sz w:val="22"/>
          <w:szCs w:val="22"/>
          <w:lang w:eastAsia="ar-SA"/>
        </w:rPr>
        <w:t>,</w:t>
      </w:r>
    </w:p>
    <w:p w14:paraId="16B554E0" w14:textId="77777777" w:rsidR="002C505E" w:rsidRPr="00051919" w:rsidRDefault="002C505E" w:rsidP="002C505E">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051919">
        <w:rPr>
          <w:rFonts w:asciiTheme="minorHAnsi" w:hAnsiTheme="minorHAnsi" w:cstheme="minorHAnsi"/>
          <w:b/>
          <w:color w:val="000000"/>
          <w:sz w:val="22"/>
          <w:szCs w:val="22"/>
          <w:lang w:eastAsia="ar-SA"/>
        </w:rPr>
        <w:t>próbki</w:t>
      </w:r>
      <w:r w:rsidRPr="00051919">
        <w:rPr>
          <w:rFonts w:asciiTheme="minorHAnsi" w:hAnsiTheme="minorHAnsi" w:cstheme="minorHAnsi"/>
          <w:bCs/>
          <w:color w:val="000000"/>
          <w:sz w:val="22"/>
          <w:szCs w:val="22"/>
          <w:lang w:eastAsia="ar-SA"/>
        </w:rPr>
        <w:t xml:space="preserve"> odpowiednio do oznaczonej pozycji wyszczególnionej w załączniku nr 1, w celu potwierdzenia zgodności złożonej oferty z wymogami SWZ, tj. zgodnie z </w:t>
      </w:r>
      <w:r w:rsidRPr="00051919">
        <w:rPr>
          <w:rFonts w:asciiTheme="minorHAnsi" w:hAnsiTheme="minorHAnsi" w:cstheme="minorHAnsi"/>
          <w:b/>
          <w:color w:val="000000"/>
          <w:sz w:val="22"/>
          <w:szCs w:val="22"/>
          <w:lang w:eastAsia="ar-SA"/>
        </w:rPr>
        <w:t>załącznikiem nr 1 do SWZ</w:t>
      </w:r>
      <w:r w:rsidRPr="00051919">
        <w:rPr>
          <w:rFonts w:asciiTheme="minorHAnsi" w:hAnsiTheme="minorHAnsi" w:cstheme="minorHAnsi"/>
          <w:bCs/>
          <w:color w:val="000000"/>
          <w:sz w:val="22"/>
          <w:szCs w:val="22"/>
          <w:lang w:eastAsia="ar-SA"/>
        </w:rPr>
        <w:t>. Próbka musi potwierdzać również nadrukowany fabrycznie na opakowaniu numer katalogowy zaoferowany w formularzu cenowym (jeśli dotyczy),</w:t>
      </w:r>
    </w:p>
    <w:p w14:paraId="4585CA80" w14:textId="5E2E78C0" w:rsidR="002C505E" w:rsidRPr="00051919" w:rsidRDefault="002C505E" w:rsidP="002C505E">
      <w:pPr>
        <w:numPr>
          <w:ilvl w:val="0"/>
          <w:numId w:val="62"/>
        </w:numPr>
        <w:suppressAutoHyphens/>
        <w:ind w:left="851" w:right="20" w:firstLine="0"/>
        <w:jc w:val="both"/>
        <w:rPr>
          <w:rFonts w:asciiTheme="minorHAnsi" w:hAnsiTheme="minorHAnsi" w:cstheme="minorHAnsi"/>
          <w:bCs/>
          <w:color w:val="000000"/>
          <w:sz w:val="22"/>
          <w:szCs w:val="22"/>
          <w:lang w:eastAsia="ar-SA"/>
        </w:rPr>
      </w:pPr>
      <w:r w:rsidRPr="00051919">
        <w:rPr>
          <w:rFonts w:asciiTheme="minorHAnsi" w:hAnsiTheme="minorHAnsi" w:cstheme="minorHAnsi"/>
          <w:b/>
          <w:color w:val="000000"/>
          <w:sz w:val="22"/>
          <w:szCs w:val="22"/>
          <w:lang w:eastAsia="ar-SA"/>
        </w:rPr>
        <w:t>oświadczenie</w:t>
      </w:r>
      <w:r w:rsidRPr="00051919">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051919">
        <w:rPr>
          <w:rFonts w:asciiTheme="minorHAnsi" w:hAnsiTheme="minorHAnsi" w:cstheme="minorHAnsi"/>
          <w:b/>
          <w:color w:val="000000"/>
          <w:sz w:val="22"/>
          <w:szCs w:val="22"/>
          <w:lang w:eastAsia="ar-SA"/>
        </w:rPr>
        <w:t>załącznikiem nr 6 do SWZ</w:t>
      </w:r>
      <w:r w:rsidR="00885C1E" w:rsidRPr="00051919">
        <w:rPr>
          <w:rFonts w:asciiTheme="minorHAnsi" w:hAnsiTheme="minorHAnsi" w:cstheme="minorHAnsi"/>
          <w:b/>
          <w:color w:val="000000"/>
          <w:sz w:val="22"/>
          <w:szCs w:val="22"/>
          <w:lang w:eastAsia="ar-SA"/>
        </w:rPr>
        <w:t xml:space="preserve"> </w:t>
      </w:r>
      <w:r w:rsidR="00885C1E" w:rsidRPr="00051919">
        <w:rPr>
          <w:rFonts w:asciiTheme="minorHAnsi" w:hAnsiTheme="minorHAnsi" w:cstheme="minorHAnsi"/>
          <w:sz w:val="22"/>
          <w:szCs w:val="22"/>
        </w:rPr>
        <w:t>(</w:t>
      </w:r>
      <w:r w:rsidR="00885C1E" w:rsidRPr="00051919">
        <w:rPr>
          <w:rFonts w:asciiTheme="minorHAnsi" w:hAnsiTheme="minorHAnsi" w:cstheme="minorHAnsi"/>
          <w:i/>
          <w:iCs/>
          <w:sz w:val="22"/>
          <w:szCs w:val="22"/>
        </w:rPr>
        <w:t>jeśli dotyczy</w:t>
      </w:r>
      <w:r w:rsidR="00885C1E" w:rsidRPr="00051919">
        <w:rPr>
          <w:rFonts w:asciiTheme="minorHAnsi" w:hAnsiTheme="minorHAnsi" w:cstheme="minorHAnsi"/>
          <w:sz w:val="22"/>
          <w:szCs w:val="22"/>
        </w:rPr>
        <w:t>).</w:t>
      </w:r>
    </w:p>
    <w:p w14:paraId="5FD429B4" w14:textId="7AA3473F" w:rsidR="002C505E" w:rsidRPr="00051919" w:rsidRDefault="002C505E" w:rsidP="002C505E">
      <w:pPr>
        <w:suppressAutoHyphens/>
        <w:ind w:left="567" w:right="20" w:hanging="567"/>
        <w:jc w:val="both"/>
        <w:rPr>
          <w:rFonts w:asciiTheme="minorHAnsi" w:hAnsiTheme="minorHAnsi" w:cstheme="minorHAnsi"/>
          <w:bCs/>
          <w:color w:val="000000"/>
          <w:sz w:val="22"/>
          <w:szCs w:val="22"/>
          <w:lang w:eastAsia="ar-SA"/>
        </w:rPr>
      </w:pPr>
      <w:r w:rsidRPr="00051919">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051919" w:rsidRDefault="002C505E"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051919"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051919"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sz w:val="22"/>
          <w:szCs w:val="22"/>
          <w:lang w:eastAsia="ar-SA"/>
        </w:rPr>
        <w:t>Zamawiający może żądać od Wykonawców wyjaśnień dotyczących treści przedmiotowych środków dowodowych.</w:t>
      </w:r>
    </w:p>
    <w:p w14:paraId="5F7271F6" w14:textId="77777777" w:rsidR="002C505E" w:rsidRPr="00051919"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sz w:val="22"/>
          <w:szCs w:val="22"/>
          <w:lang w:eastAsia="ar-SA"/>
        </w:rPr>
        <w:t xml:space="preserve">W przypadku przedmiotowego środka dowodowego określonego w niniejszym rozdziale oraz </w:t>
      </w:r>
      <w:r w:rsidRPr="00051919">
        <w:rPr>
          <w:rFonts w:asciiTheme="minorHAnsi" w:hAnsiTheme="minorHAnsi" w:cstheme="minorHAnsi"/>
          <w:b/>
          <w:bCs/>
          <w:sz w:val="22"/>
          <w:szCs w:val="22"/>
          <w:lang w:eastAsia="ar-SA"/>
        </w:rPr>
        <w:t>załączniku nr 1 do SWZ</w:t>
      </w:r>
      <w:r w:rsidRPr="00051919">
        <w:rPr>
          <w:rFonts w:asciiTheme="minorHAnsi" w:hAnsiTheme="minorHAnsi" w:cstheme="minorHAnsi"/>
          <w:sz w:val="22"/>
          <w:szCs w:val="22"/>
          <w:lang w:eastAsia="ar-SA"/>
        </w:rPr>
        <w:t xml:space="preserve"> (próbki) przekazuje się je Zamawiającemu za pośrednictwem operatora pocztowego w rozumieniu ustawy z dnia 23 listopada 2012 r. – Prawo pocztowe, osobiście lub za pośrednictwem posłańca. Przedmiotowy środek dowodowy musi zostać przekazany Zamawiającemu do terminu upływu składania ofert.</w:t>
      </w:r>
    </w:p>
    <w:p w14:paraId="2F64113C" w14:textId="77777777" w:rsidR="002C505E" w:rsidRPr="00051919"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sz w:val="22"/>
          <w:szCs w:val="22"/>
          <w:lang w:eastAsia="ar-SA"/>
        </w:rPr>
        <w:t xml:space="preserve">Przedmiotowe środki dowodowe tj. próbki należy składać w kancelarii </w:t>
      </w:r>
      <w:r w:rsidRPr="00051919">
        <w:rPr>
          <w:rFonts w:asciiTheme="minorHAnsi" w:hAnsiTheme="minorHAnsi" w:cstheme="minorHAnsi"/>
          <w:b/>
          <w:bCs/>
          <w:sz w:val="22"/>
          <w:szCs w:val="22"/>
          <w:lang w:eastAsia="ar-SA"/>
        </w:rPr>
        <w:t>Specjalistycznego Szpitala Miejskiego im. M. Kopernika w Toruniu, ul. Batorego 17/19, 87-100 Toruń, pok. nr 021 – kancelaria szpitala.</w:t>
      </w:r>
    </w:p>
    <w:p w14:paraId="1C73BB61" w14:textId="0A831B22" w:rsidR="002C505E" w:rsidRPr="00051919"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051919">
        <w:rPr>
          <w:rFonts w:asciiTheme="minorHAnsi" w:hAnsiTheme="minorHAnsi" w:cstheme="minorHAnsi"/>
          <w:sz w:val="22"/>
          <w:szCs w:val="22"/>
          <w:lang w:eastAsia="ar-SA"/>
        </w:rPr>
        <w:t xml:space="preserve">Przedmiotowe środki dowodowe tj. próbki powinny posiadać następujące oznaczenie: </w:t>
      </w:r>
      <w:r w:rsidRPr="00051919">
        <w:rPr>
          <w:rFonts w:asciiTheme="minorHAnsi" w:hAnsiTheme="minorHAnsi" w:cstheme="minorHAnsi"/>
          <w:i/>
          <w:iCs/>
          <w:sz w:val="22"/>
          <w:szCs w:val="22"/>
          <w:u w:val="single"/>
          <w:lang w:eastAsia="ar-SA"/>
        </w:rPr>
        <w:t xml:space="preserve">Dostawa </w:t>
      </w:r>
      <w:r w:rsidR="00051919" w:rsidRPr="00051919">
        <w:rPr>
          <w:rFonts w:asciiTheme="minorHAnsi" w:hAnsiTheme="minorHAnsi" w:cstheme="minorHAnsi"/>
          <w:i/>
          <w:iCs/>
          <w:sz w:val="22"/>
          <w:szCs w:val="22"/>
          <w:u w:val="single"/>
          <w:lang w:eastAsia="ar-SA"/>
        </w:rPr>
        <w:t>podkładów chłonnych</w:t>
      </w:r>
      <w:r w:rsidRPr="00051919">
        <w:rPr>
          <w:rFonts w:asciiTheme="minorHAnsi" w:hAnsiTheme="minorHAnsi" w:cstheme="minorHAnsi"/>
          <w:i/>
          <w:iCs/>
          <w:sz w:val="22"/>
          <w:szCs w:val="22"/>
          <w:u w:val="single"/>
          <w:lang w:eastAsia="ar-SA"/>
        </w:rPr>
        <w:t xml:space="preserve"> - próbka, nr sprawy SMM.DZP.200.</w:t>
      </w:r>
      <w:r w:rsidR="00051919" w:rsidRPr="00051919">
        <w:rPr>
          <w:rFonts w:asciiTheme="minorHAnsi" w:hAnsiTheme="minorHAnsi" w:cstheme="minorHAnsi"/>
          <w:i/>
          <w:iCs/>
          <w:sz w:val="22"/>
          <w:szCs w:val="22"/>
          <w:u w:val="single"/>
          <w:lang w:eastAsia="ar-SA"/>
        </w:rPr>
        <w:t>91</w:t>
      </w:r>
      <w:r w:rsidRPr="00051919">
        <w:rPr>
          <w:rFonts w:asciiTheme="minorHAnsi" w:hAnsiTheme="minorHAnsi" w:cstheme="minorHAnsi"/>
          <w:i/>
          <w:iCs/>
          <w:sz w:val="22"/>
          <w:szCs w:val="22"/>
          <w:u w:val="single"/>
          <w:lang w:eastAsia="ar-SA"/>
        </w:rPr>
        <w:t>.202</w:t>
      </w:r>
      <w:r w:rsidR="00051919" w:rsidRPr="00051919">
        <w:rPr>
          <w:rFonts w:asciiTheme="minorHAnsi" w:hAnsiTheme="minorHAnsi" w:cstheme="minorHAnsi"/>
          <w:i/>
          <w:iCs/>
          <w:sz w:val="22"/>
          <w:szCs w:val="22"/>
          <w:u w:val="single"/>
          <w:lang w:eastAsia="ar-SA"/>
        </w:rPr>
        <w:t>6</w:t>
      </w:r>
      <w:r w:rsidR="008F2776" w:rsidRPr="00051919">
        <w:rPr>
          <w:rFonts w:asciiTheme="minorHAnsi" w:hAnsiTheme="minorHAnsi" w:cstheme="minorHAnsi"/>
          <w:i/>
          <w:iCs/>
          <w:sz w:val="22"/>
          <w:szCs w:val="22"/>
          <w:u w:val="single"/>
          <w:lang w:eastAsia="ar-SA"/>
        </w:rPr>
        <w:t>.</w:t>
      </w:r>
    </w:p>
    <w:p w14:paraId="1A7D7C88" w14:textId="268376DD" w:rsidR="001833AD" w:rsidRPr="00415CA6" w:rsidRDefault="001833AD" w:rsidP="002C505E">
      <w:pPr>
        <w:pStyle w:val="Akapitzlist"/>
        <w:numPr>
          <w:ilvl w:val="1"/>
          <w:numId w:val="51"/>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Wykonawca ponosi pełną odpowiedzialność za właściwe oznakowanie i dostarczenie przedmiotowego środka dowodowego (próbki) do Zamawiającego do upływu terminu składania ofert.</w:t>
      </w:r>
    </w:p>
    <w:p w14:paraId="53F57301" w14:textId="77777777" w:rsidR="001833AD"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44CCF263" w14:textId="77777777" w:rsidR="00051919" w:rsidRDefault="00051919"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20A6288" w14:textId="77777777" w:rsidR="00051919" w:rsidRPr="00415CA6" w:rsidRDefault="00051919"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2C505E">
      <w:pPr>
        <w:numPr>
          <w:ilvl w:val="0"/>
          <w:numId w:val="51"/>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lastRenderedPageBreak/>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2C505E">
      <w:pPr>
        <w:numPr>
          <w:ilvl w:val="0"/>
          <w:numId w:val="63"/>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2C505E">
      <w:pPr>
        <w:numPr>
          <w:ilvl w:val="1"/>
          <w:numId w:val="51"/>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2C505E">
      <w:pPr>
        <w:numPr>
          <w:ilvl w:val="0"/>
          <w:numId w:val="51"/>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051919">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2C505E">
      <w:pPr>
        <w:numPr>
          <w:ilvl w:val="0"/>
          <w:numId w:val="51"/>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2C505E">
      <w:pPr>
        <w:pStyle w:val="glowny"/>
        <w:numPr>
          <w:ilvl w:val="0"/>
          <w:numId w:val="33"/>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2C505E">
      <w:pPr>
        <w:pStyle w:val="glowny"/>
        <w:numPr>
          <w:ilvl w:val="1"/>
          <w:numId w:val="108"/>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2C505E">
      <w:pPr>
        <w:pStyle w:val="glowny"/>
        <w:numPr>
          <w:ilvl w:val="0"/>
          <w:numId w:val="51"/>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lastRenderedPageBreak/>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2C505E">
      <w:pPr>
        <w:pStyle w:val="glowny"/>
        <w:numPr>
          <w:ilvl w:val="1"/>
          <w:numId w:val="65"/>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260D4E">
      <w:pPr>
        <w:numPr>
          <w:ilvl w:val="1"/>
          <w:numId w:val="65"/>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lastRenderedPageBreak/>
        <w:t xml:space="preserve">Sposób złożenia oferty udostępniony został pod adresem: </w:t>
      </w:r>
      <w:hyperlink r:id="rId14"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2C505E">
      <w:pPr>
        <w:numPr>
          <w:ilvl w:val="0"/>
          <w:numId w:val="51"/>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2C505E">
      <w:pPr>
        <w:numPr>
          <w:ilvl w:val="0"/>
          <w:numId w:val="68"/>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2C505E">
      <w:pPr>
        <w:numPr>
          <w:ilvl w:val="1"/>
          <w:numId w:val="67"/>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2C505E">
      <w:pPr>
        <w:numPr>
          <w:ilvl w:val="0"/>
          <w:numId w:val="69"/>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01A49" w:rsidRDefault="001833AD" w:rsidP="002C505E">
      <w:pPr>
        <w:numPr>
          <w:ilvl w:val="0"/>
          <w:numId w:val="51"/>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w:t>
      </w:r>
      <w:r w:rsidRPr="00401A49">
        <w:rPr>
          <w:rFonts w:asciiTheme="minorHAnsi" w:hAnsiTheme="minorHAnsi" w:cstheme="minorHAnsi"/>
          <w:b/>
          <w:sz w:val="22"/>
          <w:szCs w:val="22"/>
        </w:rPr>
        <w:t>składania ofert, termin otwarcia ofert</w:t>
      </w:r>
    </w:p>
    <w:p w14:paraId="1210C582" w14:textId="4BCEF80E" w:rsidR="002C505E" w:rsidRPr="00401A49" w:rsidRDefault="001833AD" w:rsidP="002C505E">
      <w:pPr>
        <w:numPr>
          <w:ilvl w:val="1"/>
          <w:numId w:val="70"/>
        </w:numPr>
        <w:ind w:left="567" w:hanging="567"/>
        <w:jc w:val="both"/>
        <w:rPr>
          <w:rFonts w:asciiTheme="minorHAnsi" w:hAnsiTheme="minorHAnsi" w:cstheme="minorHAnsi"/>
          <w:b/>
          <w:color w:val="000000"/>
          <w:sz w:val="22"/>
          <w:szCs w:val="22"/>
        </w:rPr>
      </w:pPr>
      <w:r w:rsidRPr="00401A49">
        <w:rPr>
          <w:rFonts w:asciiTheme="minorHAnsi" w:hAnsiTheme="minorHAnsi" w:cstheme="minorHAnsi"/>
          <w:sz w:val="22"/>
          <w:szCs w:val="22"/>
        </w:rPr>
        <w:t>Ofertę należy złożyć w terminie do dnia</w:t>
      </w:r>
      <w:r w:rsidRPr="00401A49">
        <w:rPr>
          <w:rFonts w:asciiTheme="minorHAnsi" w:hAnsiTheme="minorHAnsi" w:cstheme="minorHAnsi"/>
          <w:b/>
          <w:bCs/>
          <w:color w:val="0040C0"/>
          <w:sz w:val="22"/>
          <w:szCs w:val="22"/>
        </w:rPr>
        <w:t xml:space="preserve"> </w:t>
      </w:r>
      <w:r w:rsidR="00573D16">
        <w:rPr>
          <w:rFonts w:asciiTheme="minorHAnsi" w:hAnsiTheme="minorHAnsi" w:cstheme="minorHAnsi"/>
          <w:b/>
          <w:bCs/>
          <w:color w:val="000000"/>
          <w:sz w:val="22"/>
          <w:szCs w:val="22"/>
        </w:rPr>
        <w:t>9</w:t>
      </w:r>
      <w:r w:rsidRPr="00401A49">
        <w:rPr>
          <w:rFonts w:asciiTheme="minorHAnsi" w:hAnsiTheme="minorHAnsi" w:cstheme="minorHAnsi"/>
          <w:b/>
          <w:bCs/>
          <w:color w:val="000000"/>
          <w:sz w:val="22"/>
          <w:szCs w:val="22"/>
        </w:rPr>
        <w:t xml:space="preserve"> </w:t>
      </w:r>
      <w:r w:rsidR="00401A49" w:rsidRPr="00401A49">
        <w:rPr>
          <w:rFonts w:asciiTheme="minorHAnsi" w:hAnsiTheme="minorHAnsi" w:cstheme="minorHAnsi"/>
          <w:b/>
          <w:bCs/>
          <w:color w:val="000000"/>
          <w:sz w:val="22"/>
          <w:szCs w:val="22"/>
        </w:rPr>
        <w:t>kwietnia</w:t>
      </w:r>
      <w:r w:rsidRPr="00401A49">
        <w:rPr>
          <w:rFonts w:asciiTheme="minorHAnsi" w:hAnsiTheme="minorHAnsi" w:cstheme="minorHAnsi"/>
          <w:b/>
          <w:bCs/>
          <w:color w:val="000000"/>
          <w:sz w:val="22"/>
          <w:szCs w:val="22"/>
        </w:rPr>
        <w:t xml:space="preserve"> </w:t>
      </w:r>
      <w:r w:rsidRPr="00401A49">
        <w:rPr>
          <w:rFonts w:asciiTheme="minorHAnsi" w:hAnsiTheme="minorHAnsi" w:cstheme="minorHAnsi"/>
          <w:b/>
          <w:color w:val="000000"/>
          <w:sz w:val="22"/>
          <w:szCs w:val="22"/>
        </w:rPr>
        <w:t>202</w:t>
      </w:r>
      <w:r w:rsidR="003B45E2" w:rsidRPr="00401A49">
        <w:rPr>
          <w:rFonts w:asciiTheme="minorHAnsi" w:hAnsiTheme="minorHAnsi" w:cstheme="minorHAnsi"/>
          <w:b/>
          <w:color w:val="000000"/>
          <w:sz w:val="22"/>
          <w:szCs w:val="22"/>
        </w:rPr>
        <w:t>6</w:t>
      </w:r>
      <w:r w:rsidRPr="00401A49">
        <w:rPr>
          <w:rFonts w:asciiTheme="minorHAnsi" w:hAnsiTheme="minorHAnsi" w:cstheme="minorHAnsi"/>
          <w:b/>
          <w:color w:val="000000"/>
          <w:sz w:val="22"/>
          <w:szCs w:val="22"/>
        </w:rPr>
        <w:t xml:space="preserve"> r. do godz. </w:t>
      </w:r>
      <w:r w:rsidR="00401A49" w:rsidRPr="00401A49">
        <w:rPr>
          <w:rFonts w:asciiTheme="minorHAnsi" w:hAnsiTheme="minorHAnsi" w:cstheme="minorHAnsi"/>
          <w:b/>
          <w:color w:val="000000"/>
          <w:sz w:val="22"/>
          <w:szCs w:val="22"/>
        </w:rPr>
        <w:t>0</w:t>
      </w:r>
      <w:r w:rsidR="00573D16">
        <w:rPr>
          <w:rFonts w:asciiTheme="minorHAnsi" w:hAnsiTheme="minorHAnsi" w:cstheme="minorHAnsi"/>
          <w:b/>
          <w:color w:val="000000"/>
          <w:sz w:val="22"/>
          <w:szCs w:val="22"/>
        </w:rPr>
        <w:t>8</w:t>
      </w:r>
      <w:r w:rsidR="00401A49" w:rsidRPr="00401A49">
        <w:rPr>
          <w:rFonts w:asciiTheme="minorHAnsi" w:hAnsiTheme="minorHAnsi" w:cstheme="minorHAnsi"/>
          <w:b/>
          <w:color w:val="000000"/>
          <w:sz w:val="22"/>
          <w:szCs w:val="22"/>
        </w:rPr>
        <w:t>:</w:t>
      </w:r>
      <w:r w:rsidRPr="00401A49">
        <w:rPr>
          <w:rFonts w:asciiTheme="minorHAnsi" w:hAnsiTheme="minorHAnsi" w:cstheme="minorHAnsi"/>
          <w:b/>
          <w:color w:val="000000"/>
          <w:sz w:val="22"/>
          <w:szCs w:val="22"/>
        </w:rPr>
        <w:t>00.</w:t>
      </w:r>
    </w:p>
    <w:p w14:paraId="16D66833" w14:textId="2ED85332" w:rsidR="002C505E" w:rsidRPr="00401A49" w:rsidRDefault="001833AD" w:rsidP="002C505E">
      <w:pPr>
        <w:numPr>
          <w:ilvl w:val="1"/>
          <w:numId w:val="70"/>
        </w:numPr>
        <w:ind w:left="567" w:hanging="567"/>
        <w:jc w:val="both"/>
        <w:rPr>
          <w:rFonts w:asciiTheme="minorHAnsi" w:hAnsiTheme="minorHAnsi" w:cstheme="minorHAnsi"/>
          <w:b/>
          <w:color w:val="000000"/>
          <w:sz w:val="22"/>
          <w:szCs w:val="22"/>
        </w:rPr>
      </w:pPr>
      <w:r w:rsidRPr="00401A49">
        <w:rPr>
          <w:rFonts w:asciiTheme="minorHAnsi" w:hAnsiTheme="minorHAnsi" w:cstheme="minorHAnsi"/>
          <w:sz w:val="22"/>
          <w:szCs w:val="22"/>
        </w:rPr>
        <w:t>Otwarcie ofert nastąpi w dniu</w:t>
      </w:r>
      <w:r w:rsidRPr="00401A49">
        <w:rPr>
          <w:rFonts w:asciiTheme="minorHAnsi" w:hAnsiTheme="minorHAnsi" w:cstheme="minorHAnsi"/>
          <w:color w:val="0040C0"/>
          <w:sz w:val="22"/>
          <w:szCs w:val="22"/>
        </w:rPr>
        <w:t xml:space="preserve"> </w:t>
      </w:r>
      <w:r w:rsidR="00573D16">
        <w:rPr>
          <w:rFonts w:asciiTheme="minorHAnsi" w:hAnsiTheme="minorHAnsi" w:cstheme="minorHAnsi"/>
          <w:b/>
          <w:bCs/>
          <w:color w:val="000000"/>
          <w:sz w:val="22"/>
          <w:szCs w:val="22"/>
        </w:rPr>
        <w:t>9</w:t>
      </w:r>
      <w:r w:rsidRPr="00401A49">
        <w:rPr>
          <w:rFonts w:asciiTheme="minorHAnsi" w:hAnsiTheme="minorHAnsi" w:cstheme="minorHAnsi"/>
          <w:b/>
          <w:bCs/>
          <w:color w:val="000000"/>
          <w:sz w:val="22"/>
          <w:szCs w:val="22"/>
        </w:rPr>
        <w:t xml:space="preserve"> </w:t>
      </w:r>
      <w:r w:rsidR="00401A49" w:rsidRPr="00401A49">
        <w:rPr>
          <w:rFonts w:asciiTheme="minorHAnsi" w:hAnsiTheme="minorHAnsi" w:cstheme="minorHAnsi"/>
          <w:b/>
          <w:bCs/>
          <w:color w:val="000000"/>
          <w:sz w:val="22"/>
          <w:szCs w:val="22"/>
        </w:rPr>
        <w:t>kwietnia</w:t>
      </w:r>
      <w:r w:rsidRPr="00401A49">
        <w:rPr>
          <w:rFonts w:asciiTheme="minorHAnsi" w:hAnsiTheme="minorHAnsi" w:cstheme="minorHAnsi"/>
          <w:b/>
          <w:bCs/>
          <w:color w:val="000000"/>
          <w:sz w:val="22"/>
          <w:szCs w:val="22"/>
        </w:rPr>
        <w:t xml:space="preserve"> 202</w:t>
      </w:r>
      <w:r w:rsidR="003B45E2" w:rsidRPr="00401A49">
        <w:rPr>
          <w:rFonts w:asciiTheme="minorHAnsi" w:hAnsiTheme="minorHAnsi" w:cstheme="minorHAnsi"/>
          <w:b/>
          <w:bCs/>
          <w:color w:val="000000"/>
          <w:sz w:val="22"/>
          <w:szCs w:val="22"/>
        </w:rPr>
        <w:t>6</w:t>
      </w:r>
      <w:r w:rsidRPr="00401A49">
        <w:rPr>
          <w:rFonts w:asciiTheme="minorHAnsi" w:hAnsiTheme="minorHAnsi" w:cstheme="minorHAnsi"/>
          <w:b/>
          <w:color w:val="000000"/>
          <w:sz w:val="22"/>
          <w:szCs w:val="22"/>
        </w:rPr>
        <w:t xml:space="preserve"> r. o godz.</w:t>
      </w:r>
      <w:r w:rsidR="003B45E2" w:rsidRPr="00401A49">
        <w:rPr>
          <w:rFonts w:asciiTheme="minorHAnsi" w:hAnsiTheme="minorHAnsi" w:cstheme="minorHAnsi"/>
          <w:b/>
          <w:color w:val="000000"/>
          <w:sz w:val="22"/>
          <w:szCs w:val="22"/>
        </w:rPr>
        <w:t xml:space="preserve"> </w:t>
      </w:r>
      <w:r w:rsidR="00401A49" w:rsidRPr="00401A49">
        <w:rPr>
          <w:rFonts w:asciiTheme="minorHAnsi" w:hAnsiTheme="minorHAnsi" w:cstheme="minorHAnsi"/>
          <w:b/>
          <w:color w:val="000000"/>
          <w:sz w:val="22"/>
          <w:szCs w:val="22"/>
        </w:rPr>
        <w:t>0</w:t>
      </w:r>
      <w:r w:rsidR="00573D16">
        <w:rPr>
          <w:rFonts w:asciiTheme="minorHAnsi" w:hAnsiTheme="minorHAnsi" w:cstheme="minorHAnsi"/>
          <w:b/>
          <w:color w:val="000000"/>
          <w:sz w:val="22"/>
          <w:szCs w:val="22"/>
        </w:rPr>
        <w:t>8</w:t>
      </w:r>
      <w:r w:rsidRPr="00401A49">
        <w:rPr>
          <w:rFonts w:asciiTheme="minorHAnsi" w:hAnsiTheme="minorHAnsi" w:cstheme="minorHAnsi"/>
          <w:b/>
          <w:color w:val="000000"/>
          <w:sz w:val="22"/>
          <w:szCs w:val="22"/>
        </w:rPr>
        <w:t>:</w:t>
      </w:r>
      <w:r w:rsidR="00573D16">
        <w:rPr>
          <w:rFonts w:asciiTheme="minorHAnsi" w:hAnsiTheme="minorHAnsi" w:cstheme="minorHAnsi"/>
          <w:b/>
          <w:color w:val="000000"/>
          <w:sz w:val="22"/>
          <w:szCs w:val="22"/>
        </w:rPr>
        <w:t>15</w:t>
      </w:r>
    </w:p>
    <w:p w14:paraId="23830E3D" w14:textId="77777777" w:rsidR="002C505E" w:rsidRPr="00401A49" w:rsidRDefault="001833AD" w:rsidP="002C505E">
      <w:pPr>
        <w:numPr>
          <w:ilvl w:val="1"/>
          <w:numId w:val="70"/>
        </w:numPr>
        <w:ind w:left="567" w:hanging="567"/>
        <w:jc w:val="both"/>
        <w:rPr>
          <w:rFonts w:asciiTheme="minorHAnsi" w:hAnsiTheme="minorHAnsi" w:cstheme="minorHAnsi"/>
          <w:b/>
          <w:color w:val="000000"/>
          <w:sz w:val="22"/>
          <w:szCs w:val="22"/>
        </w:rPr>
      </w:pPr>
      <w:r w:rsidRPr="00401A49">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401A49" w:rsidRDefault="001833AD" w:rsidP="002C505E">
      <w:pPr>
        <w:numPr>
          <w:ilvl w:val="1"/>
          <w:numId w:val="70"/>
        </w:numPr>
        <w:ind w:left="567" w:hanging="567"/>
        <w:jc w:val="both"/>
        <w:rPr>
          <w:rFonts w:asciiTheme="minorHAnsi" w:hAnsiTheme="minorHAnsi" w:cstheme="minorHAnsi"/>
          <w:b/>
          <w:color w:val="000000"/>
          <w:sz w:val="22"/>
          <w:szCs w:val="22"/>
        </w:rPr>
      </w:pPr>
      <w:r w:rsidRPr="00401A49">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01A49" w:rsidRDefault="001833AD" w:rsidP="002C505E">
      <w:pPr>
        <w:numPr>
          <w:ilvl w:val="0"/>
          <w:numId w:val="71"/>
        </w:numPr>
        <w:ind w:left="851" w:firstLine="0"/>
        <w:jc w:val="both"/>
        <w:rPr>
          <w:rFonts w:asciiTheme="minorHAnsi" w:hAnsiTheme="minorHAnsi" w:cstheme="minorHAnsi"/>
          <w:b/>
          <w:color w:val="000000"/>
          <w:sz w:val="22"/>
          <w:szCs w:val="22"/>
        </w:rPr>
      </w:pPr>
      <w:r w:rsidRPr="00401A49">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01A49" w:rsidRDefault="001833AD" w:rsidP="002C505E">
      <w:pPr>
        <w:numPr>
          <w:ilvl w:val="0"/>
          <w:numId w:val="71"/>
        </w:numPr>
        <w:ind w:left="851" w:firstLine="0"/>
        <w:jc w:val="both"/>
        <w:rPr>
          <w:rFonts w:asciiTheme="minorHAnsi" w:hAnsiTheme="minorHAnsi" w:cstheme="minorHAnsi"/>
          <w:b/>
          <w:color w:val="000000"/>
          <w:sz w:val="22"/>
          <w:szCs w:val="22"/>
        </w:rPr>
      </w:pPr>
      <w:r w:rsidRPr="00401A49">
        <w:rPr>
          <w:rFonts w:asciiTheme="minorHAnsi" w:hAnsiTheme="minorHAnsi" w:cstheme="minorHAnsi"/>
          <w:sz w:val="22"/>
          <w:szCs w:val="22"/>
        </w:rPr>
        <w:t>cenach lub kosztach zawartych w ofertach.</w:t>
      </w:r>
    </w:p>
    <w:p w14:paraId="77671C31" w14:textId="77777777" w:rsidR="001833AD" w:rsidRPr="00401A49" w:rsidRDefault="001833AD" w:rsidP="001833AD">
      <w:pPr>
        <w:ind w:right="-108"/>
        <w:jc w:val="both"/>
        <w:rPr>
          <w:rFonts w:asciiTheme="minorHAnsi" w:hAnsiTheme="minorHAnsi" w:cstheme="minorHAnsi"/>
          <w:b/>
          <w:sz w:val="22"/>
          <w:szCs w:val="22"/>
        </w:rPr>
      </w:pPr>
    </w:p>
    <w:p w14:paraId="49B187AD" w14:textId="77777777" w:rsidR="001833AD" w:rsidRPr="00401A49" w:rsidRDefault="001833AD" w:rsidP="002C505E">
      <w:pPr>
        <w:numPr>
          <w:ilvl w:val="0"/>
          <w:numId w:val="51"/>
        </w:numPr>
        <w:ind w:left="284" w:right="-108" w:hanging="284"/>
        <w:jc w:val="both"/>
        <w:rPr>
          <w:rFonts w:asciiTheme="minorHAnsi" w:hAnsiTheme="minorHAnsi" w:cstheme="minorHAnsi"/>
          <w:b/>
          <w:sz w:val="22"/>
          <w:szCs w:val="22"/>
        </w:rPr>
      </w:pPr>
      <w:r w:rsidRPr="00401A49">
        <w:rPr>
          <w:rFonts w:asciiTheme="minorHAnsi" w:hAnsiTheme="minorHAnsi" w:cstheme="minorHAnsi"/>
          <w:b/>
          <w:sz w:val="22"/>
          <w:szCs w:val="22"/>
        </w:rPr>
        <w:t xml:space="preserve">Termin związania ofertą </w:t>
      </w:r>
    </w:p>
    <w:p w14:paraId="3AAEC5B3" w14:textId="6116F5BB" w:rsidR="001833AD" w:rsidRPr="00415CA6" w:rsidRDefault="001833AD" w:rsidP="002C505E">
      <w:pPr>
        <w:ind w:left="284" w:right="-108"/>
        <w:jc w:val="both"/>
        <w:rPr>
          <w:rFonts w:asciiTheme="minorHAnsi" w:hAnsiTheme="minorHAnsi" w:cstheme="minorHAnsi"/>
          <w:b/>
          <w:bCs/>
          <w:sz w:val="22"/>
          <w:szCs w:val="22"/>
        </w:rPr>
      </w:pPr>
      <w:r w:rsidRPr="00401A49">
        <w:rPr>
          <w:rFonts w:asciiTheme="minorHAnsi" w:hAnsiTheme="minorHAnsi" w:cstheme="minorHAnsi"/>
          <w:sz w:val="22"/>
          <w:szCs w:val="22"/>
        </w:rPr>
        <w:t>Wykonawca pozostaje związany ofertą do dnia</w:t>
      </w:r>
      <w:r w:rsidRPr="00401A49">
        <w:rPr>
          <w:rFonts w:asciiTheme="minorHAnsi" w:hAnsiTheme="minorHAnsi" w:cstheme="minorHAnsi"/>
          <w:b/>
          <w:bCs/>
          <w:color w:val="0040C0"/>
          <w:sz w:val="22"/>
          <w:szCs w:val="22"/>
        </w:rPr>
        <w:t xml:space="preserve"> </w:t>
      </w:r>
      <w:r w:rsidRPr="00401A49">
        <w:rPr>
          <w:rFonts w:asciiTheme="minorHAnsi" w:hAnsiTheme="minorHAnsi" w:cstheme="minorHAnsi"/>
          <w:b/>
          <w:bCs/>
          <w:color w:val="000000"/>
          <w:sz w:val="22"/>
          <w:szCs w:val="22"/>
        </w:rPr>
        <w:t>0</w:t>
      </w:r>
      <w:r w:rsidR="00573D16">
        <w:rPr>
          <w:rFonts w:asciiTheme="minorHAnsi" w:hAnsiTheme="minorHAnsi" w:cstheme="minorHAnsi"/>
          <w:b/>
          <w:bCs/>
          <w:color w:val="000000"/>
          <w:sz w:val="22"/>
          <w:szCs w:val="22"/>
        </w:rPr>
        <w:t>8</w:t>
      </w:r>
      <w:r w:rsidRPr="00401A49">
        <w:rPr>
          <w:rFonts w:asciiTheme="minorHAnsi" w:hAnsiTheme="minorHAnsi" w:cstheme="minorHAnsi"/>
          <w:b/>
          <w:bCs/>
          <w:color w:val="000000"/>
          <w:sz w:val="22"/>
          <w:szCs w:val="22"/>
        </w:rPr>
        <w:t>.</w:t>
      </w:r>
      <w:r w:rsidR="00401A49" w:rsidRPr="00401A49">
        <w:rPr>
          <w:rFonts w:asciiTheme="minorHAnsi" w:hAnsiTheme="minorHAnsi" w:cstheme="minorHAnsi"/>
          <w:b/>
          <w:bCs/>
          <w:color w:val="000000"/>
          <w:sz w:val="22"/>
          <w:szCs w:val="22"/>
        </w:rPr>
        <w:t>05</w:t>
      </w:r>
      <w:r w:rsidRPr="00401A49">
        <w:rPr>
          <w:rFonts w:asciiTheme="minorHAnsi" w:hAnsiTheme="minorHAnsi" w:cstheme="minorHAnsi"/>
          <w:b/>
          <w:bCs/>
          <w:color w:val="000000"/>
          <w:sz w:val="22"/>
          <w:szCs w:val="22"/>
        </w:rPr>
        <w:t>.202</w:t>
      </w:r>
      <w:r w:rsidR="003B45E2" w:rsidRPr="00401A49">
        <w:rPr>
          <w:rFonts w:asciiTheme="minorHAnsi" w:hAnsiTheme="minorHAnsi" w:cstheme="minorHAnsi"/>
          <w:b/>
          <w:bCs/>
          <w:color w:val="000000"/>
          <w:sz w:val="22"/>
          <w:szCs w:val="22"/>
        </w:rPr>
        <w:t>6</w:t>
      </w:r>
      <w:r w:rsidRPr="00401A49">
        <w:rPr>
          <w:rFonts w:asciiTheme="minorHAnsi" w:hAnsiTheme="minorHAnsi" w:cstheme="minorHAnsi"/>
          <w:b/>
          <w:bCs/>
          <w:color w:val="000000"/>
          <w:sz w:val="22"/>
          <w:szCs w:val="22"/>
        </w:rPr>
        <w:t xml:space="preserve"> r</w:t>
      </w:r>
      <w:r w:rsidRPr="00401A49">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2C505E">
      <w:pPr>
        <w:numPr>
          <w:ilvl w:val="0"/>
          <w:numId w:val="51"/>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lastRenderedPageBreak/>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2C505E">
      <w:pPr>
        <w:numPr>
          <w:ilvl w:val="1"/>
          <w:numId w:val="72"/>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01A49" w14:paraId="0D5F54B5" w14:textId="77777777" w:rsidTr="002A452C">
        <w:tc>
          <w:tcPr>
            <w:tcW w:w="496" w:type="dxa"/>
            <w:shd w:val="clear" w:color="auto" w:fill="AEAAAA"/>
          </w:tcPr>
          <w:p w14:paraId="2F2B6B8D"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Waga (%)</w:t>
            </w:r>
          </w:p>
        </w:tc>
      </w:tr>
      <w:tr w:rsidR="001833AD" w:rsidRPr="00401A49" w14:paraId="567793DD" w14:textId="77777777" w:rsidTr="002A452C">
        <w:tc>
          <w:tcPr>
            <w:tcW w:w="496" w:type="dxa"/>
          </w:tcPr>
          <w:p w14:paraId="1D4149F8"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1.</w:t>
            </w:r>
          </w:p>
        </w:tc>
        <w:tc>
          <w:tcPr>
            <w:tcW w:w="5549" w:type="dxa"/>
          </w:tcPr>
          <w:p w14:paraId="6CBF7AFE"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Cena (C)</w:t>
            </w:r>
          </w:p>
        </w:tc>
        <w:tc>
          <w:tcPr>
            <w:tcW w:w="3023" w:type="dxa"/>
          </w:tcPr>
          <w:p w14:paraId="08DE628E"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95%</w:t>
            </w:r>
          </w:p>
        </w:tc>
      </w:tr>
      <w:tr w:rsidR="001833AD" w:rsidRPr="00401A49" w14:paraId="14E0FADC" w14:textId="77777777" w:rsidTr="002A452C">
        <w:tc>
          <w:tcPr>
            <w:tcW w:w="496" w:type="dxa"/>
          </w:tcPr>
          <w:p w14:paraId="44705A8E"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2.</w:t>
            </w:r>
          </w:p>
        </w:tc>
        <w:tc>
          <w:tcPr>
            <w:tcW w:w="5549" w:type="dxa"/>
          </w:tcPr>
          <w:p w14:paraId="254EC830"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5%</w:t>
            </w:r>
          </w:p>
        </w:tc>
      </w:tr>
      <w:tr w:rsidR="001833AD" w:rsidRPr="00401A49" w14:paraId="3FC488F3" w14:textId="77777777" w:rsidTr="002A452C">
        <w:tc>
          <w:tcPr>
            <w:tcW w:w="6045" w:type="dxa"/>
            <w:gridSpan w:val="2"/>
          </w:tcPr>
          <w:p w14:paraId="16048651"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Razem</w:t>
            </w:r>
          </w:p>
        </w:tc>
        <w:tc>
          <w:tcPr>
            <w:tcW w:w="3023" w:type="dxa"/>
          </w:tcPr>
          <w:p w14:paraId="46A19456" w14:textId="77777777" w:rsidR="001833AD" w:rsidRPr="00401A49" w:rsidRDefault="001833AD" w:rsidP="002A452C">
            <w:pPr>
              <w:ind w:right="-108"/>
              <w:jc w:val="both"/>
              <w:rPr>
                <w:rFonts w:asciiTheme="minorHAnsi" w:eastAsia="Calibri" w:hAnsiTheme="minorHAnsi" w:cstheme="minorHAnsi"/>
                <w:b/>
                <w:bCs/>
                <w:sz w:val="22"/>
                <w:szCs w:val="22"/>
                <w:lang w:eastAsia="en-US"/>
              </w:rPr>
            </w:pPr>
            <w:r w:rsidRPr="00401A49">
              <w:rPr>
                <w:rFonts w:asciiTheme="minorHAnsi" w:eastAsia="Calibri" w:hAnsiTheme="minorHAnsi" w:cstheme="minorHAnsi"/>
                <w:b/>
                <w:bCs/>
                <w:sz w:val="22"/>
                <w:szCs w:val="22"/>
                <w:lang w:eastAsia="en-US"/>
              </w:rPr>
              <w:t>100%</w:t>
            </w:r>
          </w:p>
        </w:tc>
      </w:tr>
    </w:tbl>
    <w:p w14:paraId="71C6A6B8" w14:textId="77777777" w:rsidR="001833AD" w:rsidRPr="00401A49"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01A49" w:rsidRDefault="001833AD" w:rsidP="001833AD">
      <w:pPr>
        <w:pStyle w:val="awciety"/>
        <w:tabs>
          <w:tab w:val="clear" w:pos="454"/>
        </w:tabs>
        <w:ind w:left="0" w:firstLine="0"/>
        <w:rPr>
          <w:rFonts w:asciiTheme="minorHAnsi" w:hAnsiTheme="minorHAnsi" w:cstheme="minorHAnsi"/>
          <w:color w:val="auto"/>
          <w:sz w:val="22"/>
          <w:szCs w:val="22"/>
        </w:rPr>
      </w:pPr>
      <w:r w:rsidRPr="00401A49">
        <w:rPr>
          <w:rFonts w:asciiTheme="minorHAnsi" w:hAnsiTheme="minorHAnsi" w:cstheme="minorHAnsi"/>
          <w:color w:val="auto"/>
          <w:sz w:val="22"/>
          <w:szCs w:val="22"/>
        </w:rPr>
        <w:t>Objaśnienia i wzory obliczeń do kryteriów oceny ofert:</w:t>
      </w:r>
    </w:p>
    <w:p w14:paraId="54780E73" w14:textId="77777777" w:rsidR="001833AD" w:rsidRPr="00401A49" w:rsidRDefault="001833AD" w:rsidP="001833AD">
      <w:pPr>
        <w:pStyle w:val="Standard"/>
        <w:jc w:val="both"/>
        <w:rPr>
          <w:rFonts w:asciiTheme="minorHAnsi" w:hAnsiTheme="minorHAnsi" w:cstheme="minorHAnsi"/>
          <w:b/>
          <w:bCs/>
          <w:i/>
          <w:iCs/>
          <w:sz w:val="22"/>
          <w:szCs w:val="22"/>
        </w:rPr>
      </w:pPr>
      <w:r w:rsidRPr="00401A49">
        <w:rPr>
          <w:rFonts w:asciiTheme="minorHAnsi" w:hAnsiTheme="minorHAnsi" w:cstheme="minorHAnsi"/>
          <w:b/>
          <w:sz w:val="22"/>
          <w:szCs w:val="22"/>
          <w:u w:val="single"/>
        </w:rPr>
        <w:t>Cena (C</w:t>
      </w:r>
      <w:r w:rsidRPr="00401A49">
        <w:rPr>
          <w:rFonts w:asciiTheme="minorHAnsi" w:hAnsiTheme="minorHAnsi" w:cstheme="minorHAnsi"/>
          <w:b/>
          <w:sz w:val="22"/>
          <w:szCs w:val="22"/>
          <w:u w:val="single"/>
          <w:vertAlign w:val="subscript"/>
        </w:rPr>
        <w:t>)</w:t>
      </w:r>
      <w:r w:rsidRPr="00401A49">
        <w:rPr>
          <w:rFonts w:asciiTheme="minorHAnsi" w:hAnsiTheme="minorHAnsi" w:cstheme="minorHAnsi"/>
          <w:b/>
          <w:sz w:val="22"/>
          <w:szCs w:val="22"/>
          <w:u w:val="single"/>
        </w:rPr>
        <w:t>:</w:t>
      </w:r>
    </w:p>
    <w:p w14:paraId="1CCF3968" w14:textId="77777777" w:rsidR="001833AD" w:rsidRPr="00401A49" w:rsidRDefault="001833AD" w:rsidP="001833AD">
      <w:pPr>
        <w:rPr>
          <w:rFonts w:asciiTheme="minorHAnsi" w:hAnsiTheme="minorHAnsi" w:cstheme="minorHAnsi"/>
          <w:sz w:val="22"/>
          <w:szCs w:val="22"/>
        </w:rPr>
      </w:pPr>
      <w:r w:rsidRPr="00401A49">
        <w:rPr>
          <w:rFonts w:asciiTheme="minorHAnsi" w:hAnsiTheme="minorHAnsi" w:cstheme="minorHAnsi"/>
          <w:sz w:val="22"/>
          <w:szCs w:val="22"/>
        </w:rPr>
        <w:t xml:space="preserve">                                            cena minimalna (najniższa z cen)</w:t>
      </w:r>
    </w:p>
    <w:p w14:paraId="54DA0646" w14:textId="6D5FD8AE" w:rsidR="001833AD" w:rsidRPr="00401A49" w:rsidRDefault="001833AD" w:rsidP="001833AD">
      <w:pPr>
        <w:rPr>
          <w:rFonts w:asciiTheme="minorHAnsi" w:hAnsiTheme="minorHAnsi" w:cstheme="minorHAnsi"/>
          <w:sz w:val="22"/>
          <w:szCs w:val="22"/>
        </w:rPr>
      </w:pPr>
      <w:r w:rsidRPr="00401A49">
        <w:rPr>
          <w:rFonts w:asciiTheme="minorHAnsi" w:hAnsiTheme="minorHAnsi" w:cstheme="minorHAnsi"/>
          <w:sz w:val="22"/>
          <w:szCs w:val="22"/>
        </w:rPr>
        <w:t xml:space="preserve">oferta oceniana =   </w:t>
      </w:r>
      <w:r w:rsidR="00982433" w:rsidRPr="00401A49">
        <w:rPr>
          <w:rFonts w:asciiTheme="minorHAnsi" w:hAnsiTheme="minorHAnsi" w:cstheme="minorHAnsi"/>
          <w:sz w:val="22"/>
          <w:szCs w:val="22"/>
        </w:rPr>
        <w:t>----------------------------------------------------- x</w:t>
      </w:r>
      <w:r w:rsidRPr="00401A49">
        <w:rPr>
          <w:rFonts w:asciiTheme="minorHAnsi" w:hAnsiTheme="minorHAnsi" w:cstheme="minorHAnsi"/>
          <w:sz w:val="22"/>
          <w:szCs w:val="22"/>
        </w:rPr>
        <w:t xml:space="preserve"> 95% x 100</w:t>
      </w:r>
    </w:p>
    <w:p w14:paraId="4B2F8DCF" w14:textId="77777777" w:rsidR="001833AD" w:rsidRPr="00401A49" w:rsidRDefault="001833AD" w:rsidP="001833AD">
      <w:pPr>
        <w:jc w:val="both"/>
        <w:rPr>
          <w:rFonts w:asciiTheme="minorHAnsi" w:hAnsiTheme="minorHAnsi" w:cstheme="minorHAnsi"/>
          <w:sz w:val="22"/>
          <w:szCs w:val="22"/>
        </w:rPr>
      </w:pPr>
      <w:r w:rsidRPr="00401A49">
        <w:rPr>
          <w:rFonts w:asciiTheme="minorHAnsi" w:hAnsiTheme="minorHAnsi" w:cstheme="minorHAnsi"/>
          <w:i/>
          <w:sz w:val="22"/>
          <w:szCs w:val="22"/>
        </w:rPr>
        <w:t xml:space="preserve">                                 </w:t>
      </w:r>
      <w:r w:rsidRPr="00401A49">
        <w:rPr>
          <w:rFonts w:asciiTheme="minorHAnsi" w:hAnsiTheme="minorHAnsi" w:cstheme="minorHAnsi"/>
          <w:sz w:val="22"/>
          <w:szCs w:val="22"/>
        </w:rPr>
        <w:t xml:space="preserve">           cena oferty ocenianej</w:t>
      </w:r>
    </w:p>
    <w:p w14:paraId="7A602AFE" w14:textId="77777777" w:rsidR="001833AD" w:rsidRPr="00401A49"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01A49"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01A49">
        <w:rPr>
          <w:rFonts w:asciiTheme="minorHAnsi" w:hAnsiTheme="minorHAnsi" w:cstheme="minorHAnsi"/>
          <w:sz w:val="22"/>
          <w:szCs w:val="22"/>
        </w:rPr>
        <w:t>Maksymalną ilość 95 pkt otrzyma Wykonawca przedkładający ofertę o najniższej cenie.</w:t>
      </w:r>
    </w:p>
    <w:p w14:paraId="7A137523" w14:textId="77777777" w:rsidR="001833AD" w:rsidRPr="00401A49" w:rsidRDefault="001833AD" w:rsidP="001833AD">
      <w:pPr>
        <w:rPr>
          <w:rFonts w:asciiTheme="minorHAnsi" w:hAnsiTheme="minorHAnsi" w:cstheme="minorHAnsi"/>
          <w:b/>
          <w:sz w:val="22"/>
          <w:szCs w:val="22"/>
          <w:u w:val="single"/>
        </w:rPr>
      </w:pPr>
    </w:p>
    <w:p w14:paraId="5781A6F7" w14:textId="77777777" w:rsidR="001833AD" w:rsidRPr="00401A49" w:rsidRDefault="001833AD" w:rsidP="001833AD">
      <w:pPr>
        <w:rPr>
          <w:rFonts w:asciiTheme="minorHAnsi" w:hAnsiTheme="minorHAnsi" w:cstheme="minorHAnsi"/>
          <w:b/>
          <w:sz w:val="22"/>
          <w:szCs w:val="22"/>
          <w:u w:val="single"/>
        </w:rPr>
      </w:pPr>
      <w:r w:rsidRPr="00401A49">
        <w:rPr>
          <w:rFonts w:asciiTheme="minorHAnsi" w:hAnsiTheme="minorHAnsi" w:cstheme="minorHAnsi"/>
          <w:b/>
          <w:sz w:val="22"/>
          <w:szCs w:val="22"/>
          <w:u w:val="single"/>
        </w:rPr>
        <w:t>Termin dostawy (D):</w:t>
      </w:r>
    </w:p>
    <w:p w14:paraId="23EF3743" w14:textId="77777777" w:rsidR="001833AD" w:rsidRPr="00401A49" w:rsidRDefault="001833AD" w:rsidP="001833AD">
      <w:pPr>
        <w:spacing w:line="200" w:lineRule="atLeast"/>
        <w:jc w:val="center"/>
        <w:rPr>
          <w:rFonts w:asciiTheme="minorHAnsi" w:hAnsiTheme="minorHAnsi" w:cstheme="minorHAnsi"/>
          <w:sz w:val="22"/>
          <w:szCs w:val="22"/>
        </w:rPr>
      </w:pPr>
      <w:r w:rsidRPr="00401A49">
        <w:rPr>
          <w:rFonts w:asciiTheme="minorHAnsi" w:hAnsiTheme="minorHAnsi" w:cstheme="minorHAnsi"/>
          <w:sz w:val="22"/>
          <w:szCs w:val="22"/>
        </w:rPr>
        <w:t xml:space="preserve">          termin najkrótszy</w:t>
      </w:r>
    </w:p>
    <w:p w14:paraId="2B27BD8A" w14:textId="77777777" w:rsidR="001833AD" w:rsidRPr="00401A49" w:rsidRDefault="001833AD" w:rsidP="001833AD">
      <w:pPr>
        <w:spacing w:line="200" w:lineRule="atLeast"/>
        <w:jc w:val="center"/>
        <w:rPr>
          <w:rFonts w:asciiTheme="minorHAnsi" w:hAnsiTheme="minorHAnsi" w:cstheme="minorHAnsi"/>
          <w:sz w:val="22"/>
          <w:szCs w:val="22"/>
        </w:rPr>
      </w:pPr>
      <w:r w:rsidRPr="00401A49">
        <w:rPr>
          <w:rFonts w:asciiTheme="minorHAnsi" w:hAnsiTheme="minorHAnsi" w:cstheme="minorHAnsi"/>
          <w:sz w:val="22"/>
          <w:szCs w:val="22"/>
        </w:rPr>
        <w:t>oferta oceniana =     ----------------------------------------------------------------------   x 5% x 100</w:t>
      </w:r>
    </w:p>
    <w:p w14:paraId="2E9F1374" w14:textId="77777777" w:rsidR="001833AD" w:rsidRPr="00401A49" w:rsidRDefault="001833AD" w:rsidP="001833AD">
      <w:pPr>
        <w:spacing w:line="200" w:lineRule="atLeast"/>
        <w:jc w:val="center"/>
        <w:rPr>
          <w:rFonts w:asciiTheme="minorHAnsi" w:hAnsiTheme="minorHAnsi" w:cstheme="minorHAnsi"/>
          <w:sz w:val="22"/>
          <w:szCs w:val="22"/>
        </w:rPr>
      </w:pPr>
      <w:r w:rsidRPr="00401A49">
        <w:rPr>
          <w:rFonts w:asciiTheme="minorHAnsi" w:hAnsiTheme="minorHAnsi" w:cstheme="minorHAnsi"/>
          <w:sz w:val="22"/>
          <w:szCs w:val="22"/>
        </w:rPr>
        <w:t xml:space="preserve">            termin oferty ocenianej</w:t>
      </w:r>
    </w:p>
    <w:p w14:paraId="27BA0516" w14:textId="77777777" w:rsidR="001833AD" w:rsidRPr="00401A49"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401A49">
        <w:rPr>
          <w:rFonts w:asciiTheme="minorHAnsi" w:hAnsiTheme="minorHAnsi" w:cstheme="minorHAnsi"/>
          <w:sz w:val="22"/>
          <w:szCs w:val="22"/>
        </w:rPr>
        <w:t xml:space="preserve">UWAGA: Zgodnie z warunkami SWZ Zamawiający określił termin dostawy na maksymalnie </w:t>
      </w:r>
      <w:r w:rsidR="008F2776" w:rsidRPr="00401A49">
        <w:rPr>
          <w:rFonts w:asciiTheme="minorHAnsi" w:hAnsiTheme="minorHAnsi" w:cstheme="minorHAnsi"/>
          <w:b/>
          <w:bCs/>
          <w:sz w:val="22"/>
          <w:szCs w:val="22"/>
        </w:rPr>
        <w:t>3</w:t>
      </w:r>
      <w:r w:rsidRPr="00401A49">
        <w:rPr>
          <w:rFonts w:asciiTheme="minorHAnsi" w:hAnsiTheme="minorHAnsi" w:cstheme="minorHAnsi"/>
          <w:b/>
          <w:bCs/>
          <w:sz w:val="22"/>
          <w:szCs w:val="22"/>
        </w:rPr>
        <w:t xml:space="preserve"> dni robocze</w:t>
      </w:r>
      <w:r w:rsidRPr="00401A49">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401A49">
        <w:rPr>
          <w:rFonts w:asciiTheme="minorHAnsi" w:hAnsiTheme="minorHAnsi" w:cstheme="minorHAnsi"/>
          <w:b/>
          <w:bCs/>
          <w:sz w:val="22"/>
          <w:szCs w:val="22"/>
        </w:rPr>
        <w:t>załącznik nr 3</w:t>
      </w:r>
      <w:r w:rsidRPr="00401A49">
        <w:rPr>
          <w:rFonts w:asciiTheme="minorHAnsi" w:hAnsiTheme="minorHAnsi" w:cstheme="minorHAnsi"/>
          <w:sz w:val="22"/>
          <w:szCs w:val="22"/>
        </w:rPr>
        <w:t xml:space="preserve"> należy podać w pełnych dniach (1,2,3 dni) termin dostawy. Maksymalną ilość 5 pkt otrzyma Wykonawca oferujący najkrótszy termin do</w:t>
      </w:r>
      <w:r w:rsidRPr="00415CA6">
        <w:rPr>
          <w:rFonts w:asciiTheme="minorHAnsi" w:hAnsiTheme="minorHAnsi" w:cstheme="minorHAnsi"/>
          <w:sz w:val="22"/>
          <w:szCs w:val="22"/>
        </w:rPr>
        <w:t>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2C505E">
      <w:pPr>
        <w:numPr>
          <w:ilvl w:val="0"/>
          <w:numId w:val="51"/>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2C505E">
      <w:pPr>
        <w:numPr>
          <w:ilvl w:val="1"/>
          <w:numId w:val="73"/>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2C505E">
      <w:pPr>
        <w:numPr>
          <w:ilvl w:val="1"/>
          <w:numId w:val="74"/>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401A49">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2C505E">
      <w:pPr>
        <w:numPr>
          <w:ilvl w:val="0"/>
          <w:numId w:val="51"/>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2C505E">
      <w:pPr>
        <w:numPr>
          <w:ilvl w:val="0"/>
          <w:numId w:val="76"/>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2C505E">
      <w:pPr>
        <w:numPr>
          <w:ilvl w:val="0"/>
          <w:numId w:val="77"/>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Pzp., </w:t>
      </w:r>
      <w:r w:rsidRPr="00415CA6">
        <w:rPr>
          <w:rFonts w:asciiTheme="minorHAnsi" w:hAnsiTheme="minorHAnsi" w:cstheme="minorHAnsi"/>
          <w:sz w:val="22"/>
          <w:szCs w:val="22"/>
        </w:rPr>
        <w:lastRenderedPageBreak/>
        <w:t>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2C505E">
      <w:pPr>
        <w:numPr>
          <w:ilvl w:val="1"/>
          <w:numId w:val="75"/>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2C505E">
      <w:pPr>
        <w:numPr>
          <w:ilvl w:val="0"/>
          <w:numId w:val="51"/>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2C505E">
      <w:pPr>
        <w:numPr>
          <w:ilvl w:val="0"/>
          <w:numId w:val="12"/>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2C505E">
      <w:pPr>
        <w:numPr>
          <w:ilvl w:val="0"/>
          <w:numId w:val="51"/>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1833AD">
      <w:pPr>
        <w:numPr>
          <w:ilvl w:val="0"/>
          <w:numId w:val="11"/>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lastRenderedPageBreak/>
        <w:t>Projektowane postanowienia umowy.</w:t>
      </w:r>
    </w:p>
    <w:p w14:paraId="3D830ACF"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1833AD">
      <w:pPr>
        <w:numPr>
          <w:ilvl w:val="0"/>
          <w:numId w:val="11"/>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1833AD">
      <w:pPr>
        <w:numPr>
          <w:ilvl w:val="0"/>
          <w:numId w:val="11"/>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4A0" w:firstRow="1" w:lastRow="0" w:firstColumn="1" w:lastColumn="0" w:noHBand="0" w:noVBand="1"/>
      </w:tblPr>
      <w:tblGrid>
        <w:gridCol w:w="462"/>
        <w:gridCol w:w="3796"/>
        <w:gridCol w:w="664"/>
        <w:gridCol w:w="783"/>
        <w:gridCol w:w="1314"/>
        <w:gridCol w:w="1178"/>
        <w:gridCol w:w="909"/>
        <w:gridCol w:w="784"/>
        <w:gridCol w:w="899"/>
        <w:gridCol w:w="662"/>
        <w:gridCol w:w="899"/>
        <w:gridCol w:w="1688"/>
        <w:gridCol w:w="1230"/>
      </w:tblGrid>
      <w:tr w:rsidR="00401A49" w14:paraId="73274C8E" w14:textId="77777777" w:rsidTr="00401A49">
        <w:trPr>
          <w:jc w:val="center"/>
        </w:trPr>
        <w:tc>
          <w:tcPr>
            <w:tcW w:w="14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97015B8"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br/>
              <w:t>Lp.</w:t>
            </w:r>
          </w:p>
        </w:tc>
        <w:tc>
          <w:tcPr>
            <w:tcW w:w="12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BFDF748"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br/>
              <w:t>Nazwa handlowa</w:t>
            </w:r>
          </w:p>
        </w:tc>
        <w:tc>
          <w:tcPr>
            <w:tcW w:w="20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9044AE9"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j.m.</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4BAD0F8"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Ilość/</w:t>
            </w:r>
            <w:r>
              <w:rPr>
                <w:rFonts w:ascii="Calibri" w:eastAsia="Calibri" w:hAnsi="Calibri" w:cs="Calibri"/>
                <w:b/>
                <w:bCs/>
                <w:kern w:val="2"/>
                <w:sz w:val="20"/>
                <w:szCs w:val="20"/>
                <w:lang w:eastAsia="en-US"/>
              </w:rPr>
              <w:br/>
              <w:t xml:space="preserve">48 </w:t>
            </w:r>
            <w:r>
              <w:rPr>
                <w:rFonts w:ascii="Calibri" w:eastAsia="Calibri" w:hAnsi="Calibri" w:cs="Calibri"/>
                <w:b/>
                <w:bCs/>
                <w:kern w:val="2"/>
                <w:sz w:val="20"/>
                <w:szCs w:val="20"/>
                <w:lang w:eastAsia="en-US"/>
              </w:rPr>
              <w:br/>
              <w:t>m-ce</w:t>
            </w:r>
          </w:p>
        </w:tc>
        <w:tc>
          <w:tcPr>
            <w:tcW w:w="41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DEF8B8A"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Klasa oferowanego wyrobu*</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9C917FA"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Numer/y katalogowe</w:t>
            </w:r>
          </w:p>
        </w:tc>
        <w:tc>
          <w:tcPr>
            <w:tcW w:w="32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2A9D2EC"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netto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tcPr>
          <w:p w14:paraId="1EA770C9" w14:textId="101DBE4C"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0D804D" w14:textId="77695324"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netto na 48 m-cy</w:t>
            </w:r>
          </w:p>
        </w:tc>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FFD846"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VAT %</w:t>
            </w:r>
          </w:p>
        </w:tc>
        <w:tc>
          <w:tcPr>
            <w:tcW w:w="31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A18C826"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brutto na 48 m-cy</w:t>
            </w:r>
          </w:p>
        </w:tc>
        <w:tc>
          <w:tcPr>
            <w:tcW w:w="50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3C34807"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Producent/nazwa handlowa</w:t>
            </w:r>
          </w:p>
        </w:tc>
        <w:tc>
          <w:tcPr>
            <w:tcW w:w="36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5AEEF84" w14:textId="77777777" w:rsidR="00401A49" w:rsidRDefault="00401A49" w:rsidP="00BB744E">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Najmniejsze opakowanie zbiorcze</w:t>
            </w:r>
          </w:p>
        </w:tc>
      </w:tr>
      <w:tr w:rsidR="00401A49" w14:paraId="2174EDD6" w14:textId="77777777" w:rsidTr="00401A49">
        <w:trPr>
          <w:jc w:val="center"/>
        </w:trPr>
        <w:tc>
          <w:tcPr>
            <w:tcW w:w="145" w:type="pct"/>
            <w:tcBorders>
              <w:top w:val="single" w:sz="4" w:space="0" w:color="000000"/>
              <w:left w:val="single" w:sz="4" w:space="0" w:color="000000"/>
              <w:bottom w:val="single" w:sz="4" w:space="0" w:color="000000"/>
              <w:right w:val="single" w:sz="4" w:space="0" w:color="000000"/>
            </w:tcBorders>
            <w:vAlign w:val="center"/>
          </w:tcPr>
          <w:p w14:paraId="45B0C6DE" w14:textId="77777777" w:rsidR="00401A49" w:rsidRDefault="00401A49" w:rsidP="00BB744E">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br/>
              <w:t>1.</w:t>
            </w:r>
          </w:p>
        </w:tc>
        <w:tc>
          <w:tcPr>
            <w:tcW w:w="1270" w:type="pct"/>
            <w:tcBorders>
              <w:top w:val="single" w:sz="4" w:space="0" w:color="000000"/>
              <w:left w:val="single" w:sz="4" w:space="0" w:color="000000"/>
              <w:bottom w:val="single" w:sz="4" w:space="0" w:color="000000"/>
              <w:right w:val="single" w:sz="4" w:space="0" w:color="000000"/>
            </w:tcBorders>
            <w:vAlign w:val="center"/>
          </w:tcPr>
          <w:p w14:paraId="29CA000D" w14:textId="77777777" w:rsidR="00401A49" w:rsidRDefault="00401A49" w:rsidP="00BB744E">
            <w:pPr>
              <w:pStyle w:val="Zawartotabeliuser"/>
              <w:jc w:val="both"/>
              <w:rPr>
                <w:rFonts w:ascii="Calibri" w:hAnsi="Calibri"/>
                <w:b/>
                <w:bCs/>
                <w:color w:val="000000"/>
                <w:sz w:val="20"/>
                <w:szCs w:val="20"/>
              </w:rPr>
            </w:pPr>
            <w:r w:rsidRPr="00796ABB">
              <w:rPr>
                <w:rFonts w:ascii="Calibri" w:hAnsi="Calibri"/>
                <w:color w:val="000000"/>
                <w:sz w:val="20"/>
                <w:szCs w:val="20"/>
              </w:rPr>
              <w:t>Podkład chłonny o wymiarach 90x180 cm (+/- 10%) i warstwie absorpcyjnej o wymiarach 50x180 cm (+/- 10%), nieprzemakający spód, chłonność min. 1550 ml (wg. Rothwell’a), gramatura podkładu min. 70 g/m2.</w:t>
            </w:r>
            <w:r w:rsidRPr="00796ABB">
              <w:rPr>
                <w:rFonts w:ascii="Calibri" w:hAnsi="Calibri"/>
                <w:color w:val="000000"/>
                <w:sz w:val="20"/>
                <w:szCs w:val="20"/>
              </w:rPr>
              <w:br/>
              <w:t>Opakowanie zbiorcze 30 szt.</w:t>
            </w:r>
            <w:r w:rsidRPr="00796ABB">
              <w:rPr>
                <w:rFonts w:ascii="Calibri" w:hAnsi="Calibri"/>
                <w:b/>
                <w:bCs/>
                <w:color w:val="000000"/>
                <w:sz w:val="20"/>
                <w:szCs w:val="20"/>
              </w:rPr>
              <w:t xml:space="preserve"> </w:t>
            </w:r>
          </w:p>
          <w:p w14:paraId="4570BE8D" w14:textId="77777777" w:rsidR="00401A49" w:rsidRPr="00CB061A" w:rsidRDefault="00401A49" w:rsidP="00BB744E">
            <w:pPr>
              <w:pStyle w:val="Zawartotabeliuser"/>
              <w:jc w:val="both"/>
              <w:rPr>
                <w:rFonts w:ascii="Calibri" w:hAnsi="Calibri"/>
                <w:b/>
                <w:bCs/>
                <w:color w:val="000000"/>
                <w:sz w:val="20"/>
                <w:szCs w:val="20"/>
              </w:rPr>
            </w:pPr>
            <w:r w:rsidRPr="00796ABB">
              <w:rPr>
                <w:rFonts w:ascii="Calibri" w:hAnsi="Calibri"/>
                <w:b/>
                <w:bCs/>
                <w:color w:val="000000"/>
                <w:sz w:val="20"/>
                <w:szCs w:val="20"/>
              </w:rPr>
              <w:t>Próbka 1 opak. A'30 szt.</w:t>
            </w:r>
          </w:p>
        </w:tc>
        <w:tc>
          <w:tcPr>
            <w:tcW w:w="202" w:type="pct"/>
            <w:tcBorders>
              <w:top w:val="single" w:sz="4" w:space="0" w:color="000000"/>
              <w:left w:val="single" w:sz="4" w:space="0" w:color="000000"/>
              <w:bottom w:val="single" w:sz="4" w:space="0" w:color="000000"/>
              <w:right w:val="single" w:sz="4" w:space="0" w:color="000000"/>
            </w:tcBorders>
            <w:vAlign w:val="center"/>
          </w:tcPr>
          <w:p w14:paraId="114AFA2C" w14:textId="77777777" w:rsidR="00401A49" w:rsidRDefault="00401A49" w:rsidP="00BB744E">
            <w:pPr>
              <w:pStyle w:val="Zawartotabeliuser"/>
              <w:jc w:val="center"/>
              <w:rPr>
                <w:rFonts w:ascii="Calibri" w:hAnsi="Calibri"/>
                <w:sz w:val="20"/>
                <w:szCs w:val="20"/>
              </w:rPr>
            </w:pPr>
            <w:r>
              <w:rPr>
                <w:rFonts w:ascii="Calibri" w:hAnsi="Calibri"/>
                <w:sz w:val="20"/>
                <w:szCs w:val="20"/>
              </w:rPr>
              <w:t>opak.</w:t>
            </w:r>
          </w:p>
        </w:tc>
        <w:tc>
          <w:tcPr>
            <w:tcW w:w="283" w:type="pct"/>
            <w:tcBorders>
              <w:top w:val="single" w:sz="4" w:space="0" w:color="000000"/>
              <w:left w:val="single" w:sz="4" w:space="0" w:color="000000"/>
              <w:bottom w:val="single" w:sz="4" w:space="0" w:color="000000"/>
              <w:right w:val="single" w:sz="4" w:space="0" w:color="000000"/>
            </w:tcBorders>
            <w:vAlign w:val="center"/>
          </w:tcPr>
          <w:p w14:paraId="046C2063" w14:textId="77777777" w:rsidR="00401A49" w:rsidRPr="00CB061A" w:rsidRDefault="00401A49" w:rsidP="00BB744E">
            <w:pPr>
              <w:pStyle w:val="Zawartotabeliuser"/>
              <w:jc w:val="center"/>
              <w:rPr>
                <w:rFonts w:ascii="Calibri" w:hAnsi="Calibri"/>
                <w:sz w:val="20"/>
                <w:szCs w:val="20"/>
              </w:rPr>
            </w:pPr>
            <w:r>
              <w:rPr>
                <w:rFonts w:ascii="Calibri" w:hAnsi="Calibri"/>
                <w:sz w:val="20"/>
                <w:szCs w:val="20"/>
              </w:rPr>
              <w:t>480</w:t>
            </w:r>
          </w:p>
        </w:tc>
        <w:tc>
          <w:tcPr>
            <w:tcW w:w="413" w:type="pct"/>
            <w:tcBorders>
              <w:top w:val="single" w:sz="4" w:space="0" w:color="000000"/>
              <w:left w:val="single" w:sz="4" w:space="0" w:color="000000"/>
              <w:bottom w:val="single" w:sz="4" w:space="0" w:color="000000"/>
              <w:right w:val="single" w:sz="4" w:space="0" w:color="000000"/>
            </w:tcBorders>
            <w:vAlign w:val="center"/>
          </w:tcPr>
          <w:p w14:paraId="4323247F" w14:textId="77777777" w:rsidR="00401A49" w:rsidRDefault="00401A49" w:rsidP="00BB744E">
            <w:pPr>
              <w:snapToGrid w:val="0"/>
              <w:spacing w:after="160" w:line="257" w:lineRule="auto"/>
              <w:jc w:val="center"/>
              <w:rPr>
                <w:rFonts w:ascii="Calibri" w:eastAsia="Calibri" w:hAnsi="Calibri" w:cs="Calibri"/>
                <w:kern w:val="2"/>
                <w:sz w:val="20"/>
                <w:szCs w:val="20"/>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363BEE42" w14:textId="77777777" w:rsidR="00401A49" w:rsidRDefault="00401A49" w:rsidP="00BB744E">
            <w:pPr>
              <w:snapToGrid w:val="0"/>
              <w:spacing w:after="160" w:line="257" w:lineRule="auto"/>
              <w:jc w:val="center"/>
              <w:rPr>
                <w:rFonts w:ascii="Calibri" w:eastAsia="Calibri" w:hAnsi="Calibri" w:cs="Calibri"/>
                <w:kern w:val="2"/>
                <w:sz w:val="20"/>
                <w:szCs w:val="20"/>
                <w:lang w:eastAsia="en-US"/>
              </w:rPr>
            </w:pPr>
          </w:p>
        </w:tc>
        <w:tc>
          <w:tcPr>
            <w:tcW w:w="324" w:type="pct"/>
            <w:tcBorders>
              <w:top w:val="single" w:sz="4" w:space="0" w:color="000000"/>
              <w:left w:val="single" w:sz="4" w:space="0" w:color="000000"/>
              <w:bottom w:val="single" w:sz="4" w:space="0" w:color="000000"/>
              <w:right w:val="single" w:sz="4" w:space="0" w:color="000000"/>
            </w:tcBorders>
            <w:vAlign w:val="center"/>
          </w:tcPr>
          <w:p w14:paraId="343036D0"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tcPr>
          <w:p w14:paraId="14B90B89"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top w:val="single" w:sz="4" w:space="0" w:color="000000"/>
              <w:left w:val="single" w:sz="4" w:space="0" w:color="000000"/>
              <w:bottom w:val="single" w:sz="4" w:space="0" w:color="000000"/>
              <w:right w:val="single" w:sz="4" w:space="0" w:color="000000"/>
            </w:tcBorders>
            <w:vAlign w:val="center"/>
          </w:tcPr>
          <w:p w14:paraId="38B3A56D" w14:textId="189E874B"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5EDE1499"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08C90ECC"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top w:val="single" w:sz="4" w:space="0" w:color="000000"/>
              <w:left w:val="single" w:sz="4" w:space="0" w:color="000000"/>
              <w:bottom w:val="single" w:sz="4" w:space="0" w:color="000000"/>
              <w:right w:val="single" w:sz="4" w:space="0" w:color="000000"/>
            </w:tcBorders>
            <w:vAlign w:val="center"/>
          </w:tcPr>
          <w:p w14:paraId="24495A17"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D11DDC1"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r>
      <w:tr w:rsidR="00401A49" w14:paraId="30899BDC" w14:textId="77777777" w:rsidTr="00401A49">
        <w:trPr>
          <w:jc w:val="center"/>
        </w:trPr>
        <w:tc>
          <w:tcPr>
            <w:tcW w:w="3001" w:type="pct"/>
            <w:gridSpan w:val="7"/>
            <w:tcBorders>
              <w:left w:val="single" w:sz="4" w:space="0" w:color="000000"/>
              <w:bottom w:val="single" w:sz="4" w:space="0" w:color="000000"/>
              <w:right w:val="single" w:sz="4" w:space="0" w:color="000000"/>
            </w:tcBorders>
            <w:vAlign w:val="center"/>
          </w:tcPr>
          <w:p w14:paraId="1DD4F17A"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r>
              <w:rPr>
                <w:rFonts w:ascii="Calibri" w:eastAsia="Calibri" w:hAnsi="Calibri" w:cs="Calibri"/>
                <w:b/>
                <w:bCs/>
                <w:kern w:val="2"/>
                <w:sz w:val="20"/>
                <w:szCs w:val="20"/>
                <w:lang w:eastAsia="en-US"/>
              </w:rPr>
              <w:t>Razem:</w:t>
            </w:r>
          </w:p>
        </w:tc>
        <w:tc>
          <w:tcPr>
            <w:tcW w:w="283" w:type="pct"/>
            <w:tcBorders>
              <w:left w:val="single" w:sz="4" w:space="0" w:color="000000"/>
              <w:bottom w:val="single" w:sz="4" w:space="0" w:color="000000"/>
              <w:right w:val="single" w:sz="4" w:space="0" w:color="000000"/>
            </w:tcBorders>
          </w:tcPr>
          <w:p w14:paraId="7CFA0D0E"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283" w:type="pct"/>
            <w:tcBorders>
              <w:left w:val="single" w:sz="4" w:space="0" w:color="000000"/>
              <w:bottom w:val="single" w:sz="4" w:space="0" w:color="000000"/>
              <w:right w:val="single" w:sz="4" w:space="0" w:color="000000"/>
            </w:tcBorders>
            <w:vAlign w:val="center"/>
          </w:tcPr>
          <w:p w14:paraId="0D409AC8" w14:textId="19FC3E98"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243" w:type="pct"/>
            <w:tcBorders>
              <w:left w:val="single" w:sz="4" w:space="0" w:color="000000"/>
              <w:bottom w:val="single" w:sz="4" w:space="0" w:color="000000"/>
              <w:right w:val="single" w:sz="4" w:space="0" w:color="000000"/>
            </w:tcBorders>
            <w:vAlign w:val="center"/>
          </w:tcPr>
          <w:p w14:paraId="027EACBF"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r>
              <w:rPr>
                <w:rFonts w:ascii="Calibri" w:eastAsia="Calibri" w:hAnsi="Calibri" w:cs="Calibri"/>
                <w:kern w:val="2"/>
                <w:sz w:val="22"/>
                <w:szCs w:val="22"/>
                <w:lang w:eastAsia="en-US"/>
              </w:rPr>
              <w:t>x</w:t>
            </w:r>
          </w:p>
        </w:tc>
        <w:tc>
          <w:tcPr>
            <w:tcW w:w="316" w:type="pct"/>
            <w:tcBorders>
              <w:left w:val="single" w:sz="4" w:space="0" w:color="000000"/>
              <w:bottom w:val="single" w:sz="4" w:space="0" w:color="000000"/>
              <w:right w:val="single" w:sz="4" w:space="0" w:color="000000"/>
            </w:tcBorders>
            <w:vAlign w:val="center"/>
          </w:tcPr>
          <w:p w14:paraId="50B5D6CE"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p>
        </w:tc>
        <w:tc>
          <w:tcPr>
            <w:tcW w:w="509" w:type="pct"/>
            <w:tcBorders>
              <w:left w:val="single" w:sz="4" w:space="0" w:color="000000"/>
              <w:bottom w:val="single" w:sz="4" w:space="0" w:color="000000"/>
              <w:right w:val="single" w:sz="4" w:space="0" w:color="000000"/>
            </w:tcBorders>
            <w:vAlign w:val="center"/>
          </w:tcPr>
          <w:p w14:paraId="6AFE7840"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r>
              <w:rPr>
                <w:rFonts w:ascii="Calibri" w:eastAsia="Calibri" w:hAnsi="Calibri" w:cs="Calibri"/>
                <w:kern w:val="2"/>
                <w:sz w:val="22"/>
                <w:szCs w:val="22"/>
                <w:lang w:eastAsia="en-US"/>
              </w:rPr>
              <w:t>x</w:t>
            </w:r>
          </w:p>
        </w:tc>
        <w:tc>
          <w:tcPr>
            <w:tcW w:w="364" w:type="pct"/>
            <w:tcBorders>
              <w:left w:val="single" w:sz="4" w:space="0" w:color="000000"/>
              <w:bottom w:val="single" w:sz="4" w:space="0" w:color="000000"/>
              <w:right w:val="single" w:sz="4" w:space="0" w:color="000000"/>
            </w:tcBorders>
            <w:vAlign w:val="center"/>
          </w:tcPr>
          <w:p w14:paraId="3F5810CF" w14:textId="77777777" w:rsidR="00401A49" w:rsidRDefault="00401A49" w:rsidP="00BB744E">
            <w:pPr>
              <w:snapToGrid w:val="0"/>
              <w:spacing w:after="160" w:line="257" w:lineRule="auto"/>
              <w:jc w:val="center"/>
              <w:rPr>
                <w:rFonts w:ascii="Calibri" w:eastAsia="Calibri" w:hAnsi="Calibri" w:cs="Calibri"/>
                <w:kern w:val="2"/>
                <w:sz w:val="22"/>
                <w:szCs w:val="22"/>
                <w:lang w:eastAsia="en-US"/>
              </w:rPr>
            </w:pPr>
            <w:r>
              <w:rPr>
                <w:rFonts w:ascii="Calibri" w:eastAsia="Calibri" w:hAnsi="Calibri" w:cs="Calibri"/>
                <w:kern w:val="2"/>
                <w:sz w:val="22"/>
                <w:szCs w:val="22"/>
                <w:lang w:eastAsia="en-US"/>
              </w:rPr>
              <w:t>x</w:t>
            </w: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01A49" w:rsidRDefault="00350248" w:rsidP="00350248">
      <w:pPr>
        <w:spacing w:after="160" w:line="257" w:lineRule="auto"/>
        <w:jc w:val="both"/>
        <w:rPr>
          <w:rFonts w:asciiTheme="minorHAnsi" w:eastAsia="Calibri" w:hAnsiTheme="minorHAnsi" w:cstheme="minorHAnsi"/>
          <w:bCs/>
          <w:i/>
          <w:kern w:val="2"/>
          <w:sz w:val="22"/>
          <w:szCs w:val="22"/>
          <w:lang w:eastAsia="en-US"/>
        </w:rPr>
      </w:pPr>
      <w:r w:rsidRPr="00415CA6">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w:t>
      </w:r>
      <w:r w:rsidRPr="00401A49">
        <w:rPr>
          <w:rFonts w:asciiTheme="minorHAnsi" w:eastAsia="Calibri" w:hAnsiTheme="minorHAnsi" w:cstheme="minorHAnsi"/>
          <w:bCs/>
          <w:i/>
          <w:kern w:val="2"/>
          <w:sz w:val="22"/>
          <w:szCs w:val="22"/>
          <w:lang w:eastAsia="en-US"/>
        </w:rPr>
        <w:t>–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w:t>
      </w:r>
      <w:r w:rsidRPr="00401A49">
        <w:rPr>
          <w:rFonts w:asciiTheme="minorHAnsi" w:eastAsia="Calibri" w:hAnsiTheme="minorHAnsi" w:cstheme="minorHAnsi"/>
          <w:bCs/>
          <w:i/>
          <w:kern w:val="2"/>
          <w:sz w:val="22"/>
          <w:szCs w:val="22"/>
          <w:lang w:eastAsia="en-US"/>
        </w:rPr>
        <w:t xml:space="preserve">(jeśli dotyczy) </w:t>
      </w:r>
      <w:r w:rsidRPr="00415CA6">
        <w:rPr>
          <w:rFonts w:asciiTheme="minorHAnsi" w:eastAsia="Calibri" w:hAnsiTheme="minorHAnsi" w:cstheme="minorHAnsi"/>
          <w:bCs/>
          <w:iCs/>
          <w:kern w:val="2"/>
          <w:sz w:val="22"/>
          <w:szCs w:val="22"/>
          <w:lang w:eastAsia="en-US"/>
        </w:rPr>
        <w:t xml:space="preserve">-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200B9336" w14:textId="5FE7FF81" w:rsidR="00401A49" w:rsidRPr="001833AD" w:rsidRDefault="00401A49" w:rsidP="00401A49">
      <w:pPr>
        <w:pStyle w:val="Nagwek3"/>
        <w:ind w:left="720" w:hanging="720"/>
        <w:jc w:val="center"/>
        <w:rPr>
          <w:rFonts w:asciiTheme="minorHAnsi" w:hAnsiTheme="minorHAnsi" w:cstheme="minorHAnsi"/>
          <w:b/>
          <w:color w:val="auto"/>
          <w:sz w:val="21"/>
          <w:szCs w:val="21"/>
        </w:rPr>
      </w:pPr>
      <w:r w:rsidRPr="00517567">
        <w:rPr>
          <w:rFonts w:asciiTheme="minorHAnsi" w:hAnsiTheme="minorHAnsi" w:cstheme="minorHAnsi"/>
          <w:b/>
          <w:bCs/>
          <w:color w:val="auto"/>
          <w:sz w:val="21"/>
          <w:szCs w:val="21"/>
        </w:rPr>
        <w:t>Nr: SSM.DZP.200.</w:t>
      </w:r>
      <w:r>
        <w:rPr>
          <w:rFonts w:asciiTheme="minorHAnsi" w:hAnsiTheme="minorHAnsi" w:cstheme="minorHAnsi"/>
          <w:b/>
          <w:bCs/>
          <w:color w:val="auto"/>
          <w:sz w:val="21"/>
          <w:szCs w:val="21"/>
        </w:rPr>
        <w:t>91</w:t>
      </w:r>
      <w:r w:rsidRPr="00517567">
        <w:rPr>
          <w:rFonts w:asciiTheme="minorHAnsi" w:hAnsiTheme="minorHAnsi" w:cstheme="minorHAnsi"/>
          <w:b/>
          <w:bCs/>
          <w:color w:val="auto"/>
          <w:sz w:val="21"/>
          <w:szCs w:val="21"/>
        </w:rPr>
        <w:t>.202</w:t>
      </w:r>
      <w:r>
        <w:rPr>
          <w:rFonts w:asciiTheme="minorHAnsi" w:hAnsiTheme="minorHAnsi" w:cstheme="minorHAnsi"/>
          <w:b/>
          <w:bCs/>
          <w:color w:val="auto"/>
          <w:sz w:val="21"/>
          <w:szCs w:val="21"/>
        </w:rPr>
        <w:t>6</w:t>
      </w:r>
    </w:p>
    <w:p w14:paraId="771B35FC" w14:textId="77777777" w:rsidR="00401A49" w:rsidRPr="001833AD" w:rsidRDefault="00401A49" w:rsidP="00401A49">
      <w:pPr>
        <w:rPr>
          <w:rFonts w:asciiTheme="minorHAnsi" w:hAnsiTheme="minorHAnsi" w:cstheme="minorHAnsi"/>
          <w:sz w:val="21"/>
          <w:szCs w:val="21"/>
        </w:rPr>
      </w:pPr>
    </w:p>
    <w:p w14:paraId="69F30DAA" w14:textId="77777777" w:rsidR="00401A49" w:rsidRPr="001833AD" w:rsidRDefault="00401A49" w:rsidP="00401A49">
      <w:pPr>
        <w:rPr>
          <w:rFonts w:asciiTheme="minorHAnsi" w:hAnsiTheme="minorHAnsi" w:cstheme="minorHAnsi"/>
          <w:sz w:val="21"/>
          <w:szCs w:val="21"/>
        </w:rPr>
      </w:pPr>
      <w:r w:rsidRPr="001833AD">
        <w:rPr>
          <w:rFonts w:asciiTheme="minorHAnsi" w:hAnsiTheme="minorHAnsi" w:cstheme="minorHAnsi"/>
          <w:sz w:val="21"/>
          <w:szCs w:val="21"/>
        </w:rPr>
        <w:t xml:space="preserve">zawarta w dniu </w:t>
      </w:r>
      <w:r w:rsidRPr="001833AD">
        <w:rPr>
          <w:rFonts w:asciiTheme="minorHAnsi" w:hAnsiTheme="minorHAnsi" w:cstheme="minorHAnsi"/>
          <w:b/>
          <w:sz w:val="21"/>
          <w:szCs w:val="21"/>
        </w:rPr>
        <w:t>… 202</w:t>
      </w:r>
      <w:r>
        <w:rPr>
          <w:rFonts w:asciiTheme="minorHAnsi" w:hAnsiTheme="minorHAnsi" w:cstheme="minorHAnsi"/>
          <w:b/>
          <w:sz w:val="21"/>
          <w:szCs w:val="21"/>
        </w:rPr>
        <w:t>6</w:t>
      </w:r>
      <w:r w:rsidRPr="001833AD">
        <w:rPr>
          <w:rFonts w:asciiTheme="minorHAnsi" w:hAnsiTheme="minorHAnsi" w:cstheme="minorHAnsi"/>
          <w:bCs/>
          <w:sz w:val="21"/>
          <w:szCs w:val="21"/>
        </w:rPr>
        <w:t xml:space="preserve"> roku</w:t>
      </w:r>
      <w:r w:rsidRPr="001833AD">
        <w:rPr>
          <w:rFonts w:asciiTheme="minorHAnsi" w:hAnsiTheme="minorHAnsi" w:cstheme="minorHAnsi"/>
          <w:sz w:val="21"/>
          <w:szCs w:val="21"/>
        </w:rPr>
        <w:t xml:space="preserve"> pomiędzy:</w:t>
      </w:r>
    </w:p>
    <w:p w14:paraId="2C601C2F" w14:textId="77777777" w:rsidR="00401A49" w:rsidRPr="001833AD" w:rsidRDefault="00401A49" w:rsidP="00401A49">
      <w:pPr>
        <w:pStyle w:val="Nagwek2"/>
        <w:jc w:val="both"/>
        <w:rPr>
          <w:rFonts w:asciiTheme="minorHAnsi" w:hAnsiTheme="minorHAnsi" w:cstheme="minorHAnsi"/>
          <w:b/>
          <w:i/>
          <w:color w:val="auto"/>
          <w:sz w:val="21"/>
          <w:szCs w:val="21"/>
        </w:rPr>
      </w:pPr>
    </w:p>
    <w:p w14:paraId="7E26005A" w14:textId="77777777" w:rsidR="00401A49" w:rsidRPr="00662656" w:rsidRDefault="00401A49" w:rsidP="00401A49">
      <w:pPr>
        <w:pStyle w:val="Nagwek2"/>
        <w:jc w:val="both"/>
        <w:rPr>
          <w:rFonts w:asciiTheme="minorHAnsi" w:hAnsiTheme="minorHAnsi" w:cstheme="minorHAnsi"/>
          <w:bCs/>
          <w:iCs/>
          <w:color w:val="auto"/>
          <w:sz w:val="21"/>
          <w:szCs w:val="21"/>
        </w:rPr>
      </w:pPr>
      <w:r w:rsidRPr="00662656">
        <w:rPr>
          <w:rFonts w:asciiTheme="minorHAnsi" w:hAnsiTheme="minorHAnsi" w:cstheme="minorHAnsi"/>
          <w:b/>
          <w:iCs/>
          <w:color w:val="auto"/>
          <w:sz w:val="21"/>
          <w:szCs w:val="21"/>
        </w:rPr>
        <w:t>Specjalistycznym Szpitalem Miejskim im. Mikołaja Kopernika w Toruniu</w:t>
      </w:r>
      <w:r w:rsidRPr="00662656">
        <w:rPr>
          <w:rFonts w:asciiTheme="minorHAnsi" w:hAnsiTheme="minorHAnsi" w:cstheme="minorHAnsi"/>
          <w:bCs/>
          <w:iCs/>
          <w:color w:val="auto"/>
          <w:sz w:val="21"/>
          <w:szCs w:val="21"/>
        </w:rPr>
        <w:t>, ul. Batorego 17/19 wpisanym do Krajowego Rejestru Sądowego w Sądzie Rejonowym w Toruniu, VII Wydział Gospodarczy Krajowego Rejestru Sądowego pod nr KRS 2564, NIP 879-20-76-803, REGON 870252274</w:t>
      </w:r>
    </w:p>
    <w:p w14:paraId="12E86F44" w14:textId="77777777" w:rsidR="00401A49"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reprezentowanym przez:</w:t>
      </w:r>
    </w:p>
    <w:p w14:paraId="7A012CD6" w14:textId="77777777" w:rsidR="00401A49" w:rsidRPr="00662656" w:rsidRDefault="00401A49" w:rsidP="00401A49">
      <w:pPr>
        <w:rPr>
          <w:rFonts w:asciiTheme="minorHAnsi" w:hAnsiTheme="minorHAnsi" w:cstheme="minorHAnsi"/>
          <w:iCs/>
          <w:sz w:val="21"/>
          <w:szCs w:val="21"/>
        </w:rPr>
      </w:pPr>
    </w:p>
    <w:p w14:paraId="1A22033B" w14:textId="77777777" w:rsidR="00401A49" w:rsidRPr="00662656"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w:t>
      </w:r>
      <w:r>
        <w:rPr>
          <w:rFonts w:asciiTheme="minorHAnsi" w:hAnsiTheme="minorHAnsi" w:cstheme="minorHAnsi"/>
          <w:iCs/>
          <w:sz w:val="21"/>
          <w:szCs w:val="21"/>
        </w:rPr>
        <w:t xml:space="preserve"> - </w:t>
      </w:r>
      <w:r w:rsidRPr="00662656">
        <w:rPr>
          <w:rFonts w:asciiTheme="minorHAnsi" w:hAnsiTheme="minorHAnsi" w:cstheme="minorHAnsi"/>
          <w:iCs/>
          <w:sz w:val="21"/>
          <w:szCs w:val="21"/>
        </w:rPr>
        <w:t>……………………………………..</w:t>
      </w:r>
    </w:p>
    <w:p w14:paraId="25E2C115" w14:textId="77777777" w:rsidR="00401A49"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 xml:space="preserve">zwanym dalej „Odbiorcą”, </w:t>
      </w:r>
    </w:p>
    <w:p w14:paraId="07160385" w14:textId="77777777" w:rsidR="00401A49" w:rsidRDefault="00401A49" w:rsidP="00401A49">
      <w:pPr>
        <w:rPr>
          <w:rFonts w:asciiTheme="minorHAnsi" w:hAnsiTheme="minorHAnsi" w:cstheme="minorHAnsi"/>
          <w:iCs/>
          <w:sz w:val="21"/>
          <w:szCs w:val="21"/>
        </w:rPr>
      </w:pPr>
    </w:p>
    <w:p w14:paraId="7291C454" w14:textId="77777777" w:rsidR="00401A49" w:rsidRPr="00662656"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a</w:t>
      </w:r>
    </w:p>
    <w:p w14:paraId="5D25C180" w14:textId="77777777" w:rsidR="00401A49" w:rsidRPr="00662656" w:rsidRDefault="00401A49" w:rsidP="00401A49">
      <w:pPr>
        <w:rPr>
          <w:rFonts w:asciiTheme="minorHAnsi" w:hAnsiTheme="minorHAnsi" w:cstheme="minorHAnsi"/>
          <w:iCs/>
          <w:sz w:val="21"/>
          <w:szCs w:val="21"/>
        </w:rPr>
      </w:pPr>
    </w:p>
    <w:p w14:paraId="0C7D366D" w14:textId="77777777" w:rsidR="00401A49" w:rsidRPr="00662656" w:rsidRDefault="00401A49" w:rsidP="00401A49">
      <w:pPr>
        <w:jc w:val="both"/>
        <w:rPr>
          <w:rFonts w:asciiTheme="minorHAnsi" w:hAnsiTheme="minorHAnsi" w:cstheme="minorHAnsi"/>
          <w:iCs/>
          <w:sz w:val="21"/>
          <w:szCs w:val="21"/>
        </w:rPr>
      </w:pPr>
      <w:r w:rsidRPr="00662656">
        <w:rPr>
          <w:rFonts w:asciiTheme="minorHAnsi" w:hAnsiTheme="minorHAnsi" w:cstheme="minorHAnsi"/>
          <w:b/>
          <w:bCs/>
          <w:iCs/>
          <w:sz w:val="21"/>
          <w:szCs w:val="21"/>
        </w:rPr>
        <w:t>…………………………………</w:t>
      </w:r>
      <w:r w:rsidRPr="00662656">
        <w:rPr>
          <w:rFonts w:asciiTheme="minorHAnsi" w:hAnsiTheme="minorHAnsi" w:cstheme="minorHAnsi"/>
          <w:iCs/>
          <w:sz w:val="21"/>
          <w:szCs w:val="21"/>
        </w:rPr>
        <w:t>, z siedzibą w ………………..., ul. ……………………, wpisaną do Rejestru Przedsiębiorców Krajowego Rejestru Sądowego przez Sąd Rejonowy w …, … Wydział Gospodarczy Krajowego Rejestru Sądowego pod nr KRS …………………, NIP …………………………..., REGON …………………………</w:t>
      </w:r>
    </w:p>
    <w:p w14:paraId="3A9DAECB" w14:textId="77777777" w:rsidR="00401A49"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reprezentowaną przez:</w:t>
      </w:r>
    </w:p>
    <w:p w14:paraId="4E476841" w14:textId="77777777" w:rsidR="00401A49" w:rsidRPr="00662656" w:rsidRDefault="00401A49" w:rsidP="00401A49">
      <w:pPr>
        <w:rPr>
          <w:rFonts w:asciiTheme="minorHAnsi" w:hAnsiTheme="minorHAnsi" w:cstheme="minorHAnsi"/>
          <w:iCs/>
          <w:sz w:val="21"/>
          <w:szCs w:val="21"/>
        </w:rPr>
      </w:pPr>
    </w:p>
    <w:p w14:paraId="24775C88" w14:textId="77777777" w:rsidR="00401A49" w:rsidRPr="00662656" w:rsidRDefault="00401A49" w:rsidP="00401A49">
      <w:pPr>
        <w:rPr>
          <w:rFonts w:asciiTheme="minorHAnsi" w:hAnsiTheme="minorHAnsi" w:cstheme="minorHAnsi"/>
          <w:iCs/>
          <w:sz w:val="21"/>
          <w:szCs w:val="21"/>
        </w:rPr>
      </w:pPr>
      <w:r w:rsidRPr="00662656">
        <w:rPr>
          <w:rFonts w:asciiTheme="minorHAnsi" w:hAnsiTheme="minorHAnsi" w:cstheme="minorHAnsi"/>
          <w:iCs/>
          <w:sz w:val="21"/>
          <w:szCs w:val="21"/>
        </w:rPr>
        <w:t>……………………………………..</w:t>
      </w:r>
      <w:r>
        <w:rPr>
          <w:rFonts w:asciiTheme="minorHAnsi" w:hAnsiTheme="minorHAnsi" w:cstheme="minorHAnsi"/>
          <w:iCs/>
          <w:sz w:val="21"/>
          <w:szCs w:val="21"/>
        </w:rPr>
        <w:t xml:space="preserve"> - </w:t>
      </w:r>
      <w:r w:rsidRPr="00662656">
        <w:rPr>
          <w:rFonts w:asciiTheme="minorHAnsi" w:hAnsiTheme="minorHAnsi" w:cstheme="minorHAnsi"/>
          <w:iCs/>
          <w:sz w:val="21"/>
          <w:szCs w:val="21"/>
        </w:rPr>
        <w:t>……………………………………..</w:t>
      </w:r>
    </w:p>
    <w:p w14:paraId="12259BDC" w14:textId="77777777" w:rsidR="00401A49" w:rsidRPr="001833AD" w:rsidRDefault="00401A49" w:rsidP="00401A49">
      <w:pPr>
        <w:rPr>
          <w:rFonts w:asciiTheme="minorHAnsi" w:hAnsiTheme="minorHAnsi" w:cstheme="minorHAnsi"/>
          <w:sz w:val="21"/>
          <w:szCs w:val="21"/>
        </w:rPr>
      </w:pPr>
      <w:r w:rsidRPr="001833AD">
        <w:rPr>
          <w:rFonts w:asciiTheme="minorHAnsi" w:hAnsiTheme="minorHAnsi" w:cstheme="minorHAnsi"/>
          <w:sz w:val="21"/>
          <w:szCs w:val="21"/>
        </w:rPr>
        <w:t>zwaną dalej „Dostawcą”.</w:t>
      </w:r>
    </w:p>
    <w:p w14:paraId="47D90137" w14:textId="77777777" w:rsidR="00401A49" w:rsidRPr="001833AD" w:rsidRDefault="00401A49" w:rsidP="00401A49">
      <w:pPr>
        <w:rPr>
          <w:rFonts w:asciiTheme="minorHAnsi" w:hAnsiTheme="minorHAnsi" w:cstheme="minorHAnsi"/>
          <w:sz w:val="21"/>
          <w:szCs w:val="21"/>
        </w:rPr>
      </w:pPr>
    </w:p>
    <w:p w14:paraId="6B1080F5" w14:textId="77777777" w:rsidR="00401A49" w:rsidRPr="001833AD" w:rsidRDefault="00401A49" w:rsidP="00401A49">
      <w:pPr>
        <w:jc w:val="center"/>
        <w:rPr>
          <w:rFonts w:asciiTheme="minorHAnsi" w:hAnsiTheme="minorHAnsi" w:cstheme="minorHAnsi"/>
          <w:sz w:val="21"/>
          <w:szCs w:val="21"/>
        </w:rPr>
      </w:pPr>
      <w:r w:rsidRPr="001833AD">
        <w:rPr>
          <w:rFonts w:asciiTheme="minorHAnsi" w:hAnsiTheme="minorHAnsi" w:cstheme="minorHAnsi"/>
          <w:sz w:val="21"/>
          <w:szCs w:val="21"/>
        </w:rPr>
        <w:t>§ 1</w:t>
      </w:r>
    </w:p>
    <w:p w14:paraId="73301902" w14:textId="77777777" w:rsidR="00401A49" w:rsidRPr="001833AD" w:rsidRDefault="00401A49" w:rsidP="00401A49">
      <w:pPr>
        <w:jc w:val="center"/>
        <w:rPr>
          <w:rFonts w:asciiTheme="minorHAnsi" w:hAnsiTheme="minorHAnsi" w:cstheme="minorHAnsi"/>
          <w:sz w:val="21"/>
          <w:szCs w:val="21"/>
        </w:rPr>
      </w:pPr>
    </w:p>
    <w:p w14:paraId="62668BD7" w14:textId="77777777" w:rsidR="00401A49" w:rsidRDefault="00401A49" w:rsidP="00401A49">
      <w:pPr>
        <w:numPr>
          <w:ilvl w:val="0"/>
          <w:numId w:val="79"/>
        </w:numPr>
        <w:ind w:left="284" w:hanging="284"/>
        <w:jc w:val="both"/>
        <w:rPr>
          <w:rFonts w:asciiTheme="minorHAnsi" w:hAnsiTheme="minorHAnsi" w:cstheme="minorHAnsi"/>
          <w:sz w:val="21"/>
          <w:szCs w:val="21"/>
        </w:rPr>
      </w:pPr>
      <w:r w:rsidRPr="001833AD">
        <w:rPr>
          <w:rFonts w:asciiTheme="minorHAnsi" w:hAnsiTheme="minorHAnsi" w:cstheme="minorHAnsi"/>
          <w:color w:val="00000A"/>
          <w:sz w:val="21"/>
          <w:szCs w:val="21"/>
        </w:rPr>
        <w:t xml:space="preserve">Umowę zawarto w wyniku wyboru oferty Dostawcy przez Odbiorcę w postępowaniu o udzielenie zamówienia publicznego </w:t>
      </w:r>
      <w:r w:rsidRPr="00517567">
        <w:rPr>
          <w:rFonts w:asciiTheme="minorHAnsi" w:hAnsiTheme="minorHAnsi" w:cstheme="minorHAnsi"/>
          <w:color w:val="00000A"/>
          <w:sz w:val="21"/>
          <w:szCs w:val="21"/>
        </w:rPr>
        <w:t xml:space="preserve">w trybie podstawowym dotyczącego </w:t>
      </w:r>
      <w:r w:rsidRPr="00517567">
        <w:rPr>
          <w:rFonts w:asciiTheme="minorHAnsi" w:hAnsiTheme="minorHAnsi" w:cstheme="minorHAnsi"/>
          <w:b/>
          <w:bCs/>
          <w:color w:val="00000A"/>
          <w:sz w:val="21"/>
          <w:szCs w:val="21"/>
        </w:rPr>
        <w:t xml:space="preserve">dostawy </w:t>
      </w:r>
      <w:r>
        <w:rPr>
          <w:rFonts w:asciiTheme="minorHAnsi" w:hAnsiTheme="minorHAnsi" w:cstheme="minorHAnsi"/>
          <w:b/>
          <w:bCs/>
          <w:color w:val="00000A"/>
          <w:sz w:val="21"/>
          <w:szCs w:val="21"/>
        </w:rPr>
        <w:t>podkładów chłonnych</w:t>
      </w:r>
      <w:r w:rsidRPr="00517567">
        <w:rPr>
          <w:rFonts w:asciiTheme="minorHAnsi" w:hAnsiTheme="minorHAnsi" w:cstheme="minorHAnsi"/>
          <w:b/>
          <w:bCs/>
          <w:color w:val="00000A"/>
          <w:sz w:val="21"/>
          <w:szCs w:val="21"/>
        </w:rPr>
        <w:t xml:space="preserve"> </w:t>
      </w:r>
      <w:r w:rsidRPr="00517567">
        <w:rPr>
          <w:rFonts w:asciiTheme="minorHAnsi" w:hAnsiTheme="minorHAnsi" w:cstheme="minorHAnsi"/>
          <w:color w:val="00000A"/>
          <w:sz w:val="21"/>
          <w:szCs w:val="21"/>
        </w:rPr>
        <w:t>dla Specjalistycznego Szpitala Miejskiego w Toruniu.</w:t>
      </w:r>
    </w:p>
    <w:p w14:paraId="3FFDD661" w14:textId="77777777" w:rsid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 xml:space="preserve">Niniejszą umowę zawiera się na okres </w:t>
      </w:r>
      <w:r w:rsidRPr="00401A49">
        <w:rPr>
          <w:rFonts w:asciiTheme="minorHAnsi" w:hAnsiTheme="minorHAnsi" w:cstheme="minorHAnsi"/>
          <w:b/>
          <w:bCs/>
          <w:color w:val="00000A"/>
          <w:sz w:val="21"/>
          <w:szCs w:val="21"/>
        </w:rPr>
        <w:t>48 miesięcy</w:t>
      </w:r>
      <w:r w:rsidRPr="00401A49">
        <w:rPr>
          <w:rFonts w:asciiTheme="minorHAnsi" w:hAnsiTheme="minorHAnsi" w:cstheme="minorHAnsi"/>
          <w:color w:val="00000A"/>
          <w:sz w:val="21"/>
          <w:szCs w:val="21"/>
        </w:rPr>
        <w:t xml:space="preserve"> od daty zawarcia niniejszej umowy.</w:t>
      </w:r>
    </w:p>
    <w:p w14:paraId="557BF47F" w14:textId="77777777" w:rsid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54EF1609" w14:textId="77777777" w:rsid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68B8A127" w14:textId="77777777" w:rsid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6D4DDCD9" w14:textId="77777777" w:rsid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Powierzenie wykonania części zamówienia podwykonawcom nie zwalnia Dostawcy z odpowiedzialności za należyte wykonanie tego zamówienia.</w:t>
      </w:r>
    </w:p>
    <w:p w14:paraId="0B2DB86F" w14:textId="2C26F33B" w:rsidR="00401A49" w:rsidRPr="00401A49" w:rsidRDefault="00401A49" w:rsidP="00401A49">
      <w:pPr>
        <w:numPr>
          <w:ilvl w:val="0"/>
          <w:numId w:val="79"/>
        </w:numPr>
        <w:ind w:left="284" w:hanging="284"/>
        <w:jc w:val="both"/>
        <w:rPr>
          <w:rFonts w:asciiTheme="minorHAnsi" w:hAnsiTheme="minorHAnsi" w:cstheme="minorHAnsi"/>
          <w:sz w:val="21"/>
          <w:szCs w:val="21"/>
        </w:rPr>
      </w:pPr>
      <w:r w:rsidRPr="00401A49">
        <w:rPr>
          <w:rFonts w:asciiTheme="minorHAnsi" w:hAnsiTheme="minorHAnsi" w:cstheme="minorHAns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Dostawcy, ukształtowane postanowieniami niniejszej umowy.</w:t>
      </w:r>
    </w:p>
    <w:p w14:paraId="74092D46" w14:textId="77777777" w:rsidR="00401A49" w:rsidRDefault="00401A49" w:rsidP="00401A49">
      <w:pPr>
        <w:jc w:val="center"/>
        <w:rPr>
          <w:rFonts w:asciiTheme="minorHAnsi" w:hAnsiTheme="minorHAnsi" w:cstheme="minorHAnsi"/>
          <w:sz w:val="21"/>
          <w:szCs w:val="21"/>
        </w:rPr>
      </w:pPr>
    </w:p>
    <w:p w14:paraId="1F1AC40D" w14:textId="77777777" w:rsidR="00401A49" w:rsidRDefault="00401A49" w:rsidP="00401A49">
      <w:pPr>
        <w:jc w:val="center"/>
        <w:rPr>
          <w:rFonts w:asciiTheme="minorHAnsi" w:hAnsiTheme="minorHAnsi" w:cstheme="minorHAnsi"/>
          <w:sz w:val="21"/>
          <w:szCs w:val="21"/>
        </w:rPr>
      </w:pPr>
    </w:p>
    <w:p w14:paraId="60DFF6AB" w14:textId="77777777" w:rsidR="00401A49" w:rsidRPr="001833AD" w:rsidRDefault="00401A49" w:rsidP="00401A49">
      <w:pPr>
        <w:jc w:val="center"/>
        <w:rPr>
          <w:rFonts w:asciiTheme="minorHAnsi" w:hAnsiTheme="minorHAnsi" w:cstheme="minorHAnsi"/>
          <w:sz w:val="21"/>
          <w:szCs w:val="21"/>
        </w:rPr>
      </w:pPr>
    </w:p>
    <w:p w14:paraId="0B06F70F"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2</w:t>
      </w:r>
    </w:p>
    <w:p w14:paraId="2540B45F"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p>
    <w:p w14:paraId="12C875E6" w14:textId="77777777" w:rsidR="00401A49" w:rsidRDefault="00401A49" w:rsidP="00401A49">
      <w:pPr>
        <w:numPr>
          <w:ilvl w:val="0"/>
          <w:numId w:val="81"/>
        </w:numPr>
        <w:shd w:val="clear" w:color="auto" w:fill="FFFFFF"/>
        <w:ind w:left="284" w:right="-2" w:hanging="284"/>
        <w:jc w:val="both"/>
        <w:rPr>
          <w:rFonts w:asciiTheme="minorHAnsi" w:hAnsiTheme="minorHAnsi" w:cstheme="minorHAnsi"/>
          <w:sz w:val="21"/>
          <w:szCs w:val="21"/>
        </w:rPr>
      </w:pPr>
      <w:r w:rsidRPr="001833AD">
        <w:rPr>
          <w:rFonts w:asciiTheme="minorHAnsi" w:hAnsiTheme="minorHAnsi" w:cstheme="minorHAnsi"/>
          <w:sz w:val="21"/>
          <w:szCs w:val="21"/>
        </w:rPr>
        <w:t xml:space="preserve">Przedmiotem umowy jest </w:t>
      </w:r>
      <w:r w:rsidRPr="00517567">
        <w:rPr>
          <w:rFonts w:asciiTheme="minorHAnsi" w:hAnsiTheme="minorHAnsi" w:cstheme="minorHAnsi"/>
          <w:sz w:val="21"/>
          <w:szCs w:val="21"/>
        </w:rPr>
        <w:t xml:space="preserve">dostawa </w:t>
      </w:r>
      <w:r w:rsidRPr="00517567">
        <w:rPr>
          <w:rFonts w:asciiTheme="minorHAnsi" w:hAnsiTheme="minorHAnsi" w:cstheme="minorHAnsi"/>
          <w:b/>
          <w:bCs/>
          <w:color w:val="00000A"/>
          <w:sz w:val="21"/>
          <w:szCs w:val="21"/>
        </w:rPr>
        <w:t xml:space="preserve">dostawy </w:t>
      </w:r>
      <w:r>
        <w:rPr>
          <w:rFonts w:asciiTheme="minorHAnsi" w:hAnsiTheme="minorHAnsi" w:cstheme="minorHAnsi"/>
          <w:b/>
          <w:bCs/>
          <w:color w:val="00000A"/>
          <w:sz w:val="21"/>
          <w:szCs w:val="21"/>
        </w:rPr>
        <w:t xml:space="preserve">podkładów chłonnych </w:t>
      </w:r>
      <w:r w:rsidRPr="00517567">
        <w:rPr>
          <w:rFonts w:asciiTheme="minorHAnsi" w:hAnsiTheme="minorHAnsi" w:cstheme="minorHAnsi"/>
          <w:sz w:val="21"/>
          <w:szCs w:val="21"/>
        </w:rPr>
        <w:t>wymienionych</w:t>
      </w:r>
      <w:r w:rsidRPr="001833AD">
        <w:rPr>
          <w:rFonts w:asciiTheme="minorHAnsi" w:hAnsiTheme="minorHAnsi" w:cstheme="minorHAnsi"/>
          <w:sz w:val="21"/>
          <w:szCs w:val="21"/>
        </w:rPr>
        <w:t xml:space="preserve"> w </w:t>
      </w:r>
      <w:r w:rsidRPr="001833AD">
        <w:rPr>
          <w:rFonts w:asciiTheme="minorHAnsi" w:hAnsiTheme="minorHAnsi" w:cstheme="minorHAnsi"/>
          <w:b/>
          <w:bCs/>
          <w:sz w:val="21"/>
          <w:szCs w:val="21"/>
        </w:rPr>
        <w:t>załączniku nr 1</w:t>
      </w:r>
      <w:r w:rsidRPr="001833AD">
        <w:rPr>
          <w:rFonts w:asciiTheme="minorHAnsi" w:hAnsiTheme="minorHAnsi" w:cstheme="minorHAnsi"/>
          <w:sz w:val="21"/>
          <w:szCs w:val="21"/>
        </w:rPr>
        <w:t xml:space="preserve"> do niniejszej umowy, który stanowi jej integralną część.</w:t>
      </w:r>
    </w:p>
    <w:p w14:paraId="20278E93" w14:textId="77777777" w:rsidR="00401A49" w:rsidRDefault="00401A49" w:rsidP="00401A49">
      <w:pPr>
        <w:numPr>
          <w:ilvl w:val="0"/>
          <w:numId w:val="81"/>
        </w:numPr>
        <w:shd w:val="clear" w:color="auto" w:fill="FFFFFF"/>
        <w:ind w:left="284" w:right="-2" w:hanging="284"/>
        <w:jc w:val="both"/>
        <w:rPr>
          <w:rFonts w:asciiTheme="minorHAnsi" w:hAnsiTheme="minorHAnsi" w:cstheme="minorHAnsi"/>
          <w:sz w:val="21"/>
          <w:szCs w:val="21"/>
        </w:rPr>
      </w:pPr>
      <w:r w:rsidRPr="00401A49">
        <w:rPr>
          <w:rFonts w:asciiTheme="minorHAnsi" w:hAnsiTheme="minorHAnsi" w:cstheme="minorHAnsi"/>
          <w:sz w:val="21"/>
          <w:szCs w:val="21"/>
        </w:rPr>
        <w:t>Załącznik, o którym mowa w ust. 1 określa rodzaj, ilość, cenę, producenta przedmiotu niniejszej umowy.</w:t>
      </w:r>
    </w:p>
    <w:p w14:paraId="6F097C86" w14:textId="77777777" w:rsidR="00401A49" w:rsidRDefault="00401A49" w:rsidP="00401A49">
      <w:pPr>
        <w:numPr>
          <w:ilvl w:val="0"/>
          <w:numId w:val="81"/>
        </w:numPr>
        <w:shd w:val="clear" w:color="auto" w:fill="FFFFFF"/>
        <w:ind w:left="284" w:right="-2" w:hanging="284"/>
        <w:jc w:val="both"/>
        <w:rPr>
          <w:rFonts w:asciiTheme="minorHAnsi" w:hAnsiTheme="minorHAnsi" w:cstheme="minorHAnsi"/>
          <w:sz w:val="21"/>
          <w:szCs w:val="21"/>
        </w:rPr>
      </w:pPr>
      <w:r w:rsidRPr="00401A49">
        <w:rPr>
          <w:rFonts w:asciiTheme="minorHAnsi" w:hAnsiTheme="minorHAnsi" w:cstheme="minorHAnsi"/>
          <w:b/>
          <w:bCs/>
          <w:sz w:val="21"/>
          <w:szCs w:val="21"/>
        </w:rPr>
        <w:t>Załącznik nr 2</w:t>
      </w:r>
      <w:r w:rsidRPr="00401A49">
        <w:rPr>
          <w:rFonts w:asciiTheme="minorHAnsi" w:hAnsiTheme="minorHAnsi" w:cstheme="minorHAnsi"/>
          <w:sz w:val="21"/>
          <w:szCs w:val="21"/>
        </w:rPr>
        <w:t xml:space="preserve"> do umowy stanowi Klauzula informacyjna o sposobie przetwarzania danych osobowych przez szpital.</w:t>
      </w:r>
    </w:p>
    <w:p w14:paraId="364501EC" w14:textId="3A29C223" w:rsidR="00401A49" w:rsidRPr="00401A49" w:rsidRDefault="00401A49" w:rsidP="00401A49">
      <w:pPr>
        <w:numPr>
          <w:ilvl w:val="0"/>
          <w:numId w:val="81"/>
        </w:numPr>
        <w:shd w:val="clear" w:color="auto" w:fill="FFFFFF"/>
        <w:ind w:left="284" w:right="-2" w:hanging="284"/>
        <w:jc w:val="both"/>
        <w:rPr>
          <w:rFonts w:asciiTheme="minorHAnsi" w:hAnsiTheme="minorHAnsi" w:cstheme="minorHAnsi"/>
          <w:sz w:val="21"/>
          <w:szCs w:val="21"/>
        </w:rPr>
      </w:pPr>
      <w:r w:rsidRPr="00401A49">
        <w:rPr>
          <w:rFonts w:asciiTheme="minorHAnsi" w:hAnsiTheme="minorHAnsi" w:cstheme="minorHAnsi"/>
          <w:sz w:val="21"/>
          <w:szCs w:val="21"/>
        </w:rPr>
        <w:t xml:space="preserve">Integralną część niniejszej umowy stanowi </w:t>
      </w:r>
      <w:r w:rsidRPr="00401A49">
        <w:rPr>
          <w:rFonts w:asciiTheme="minorHAnsi" w:hAnsiTheme="minorHAnsi" w:cstheme="minorHAnsi"/>
          <w:b/>
          <w:bCs/>
          <w:sz w:val="21"/>
          <w:szCs w:val="21"/>
        </w:rPr>
        <w:t>załącznik nr 3</w:t>
      </w:r>
      <w:r w:rsidRPr="00401A49">
        <w:rPr>
          <w:rFonts w:asciiTheme="minorHAnsi" w:hAnsiTheme="minorHAnsi" w:cstheme="minorHAnsi"/>
          <w:sz w:val="21"/>
          <w:szCs w:val="21"/>
        </w:rPr>
        <w:t xml:space="preserve"> – oświadczenie o akceptacji faktur wystawianych i przesyłanych w formie elektronicznej.</w:t>
      </w:r>
    </w:p>
    <w:p w14:paraId="10677F5F" w14:textId="77777777" w:rsidR="00401A49" w:rsidRPr="001833AD" w:rsidRDefault="00401A49" w:rsidP="00401A49">
      <w:pPr>
        <w:shd w:val="clear" w:color="auto" w:fill="FFFFFF"/>
        <w:tabs>
          <w:tab w:val="left" w:pos="9072"/>
        </w:tabs>
        <w:ind w:right="-2"/>
        <w:jc w:val="both"/>
        <w:rPr>
          <w:rFonts w:asciiTheme="minorHAnsi" w:hAnsiTheme="minorHAnsi" w:cstheme="minorHAnsi"/>
          <w:sz w:val="21"/>
          <w:szCs w:val="21"/>
        </w:rPr>
      </w:pPr>
    </w:p>
    <w:p w14:paraId="6D8E21AC"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3</w:t>
      </w:r>
    </w:p>
    <w:p w14:paraId="00AEAC3D"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p>
    <w:p w14:paraId="073C6EB6"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1833AD">
        <w:rPr>
          <w:rFonts w:asciiTheme="minorHAnsi" w:eastAsia="Calibri" w:hAnsiTheme="minorHAnsi" w:cstheme="minorHAnsi"/>
          <w:kern w:val="2"/>
          <w:sz w:val="21"/>
          <w:szCs w:val="21"/>
          <w:lang w:eastAsia="en-US"/>
        </w:rPr>
        <w:t>Dostawa przedmiotu umowy w okresie obowiązywania umowy realizowana będzie sukcesywnie na koszt i ryzyko Dostawcy, jego transportem do siedziby Odbiorcy, do Magazynu Szpitala lub innego miejsca wskazanego w zamówieniu przez Odbiorcę</w:t>
      </w:r>
      <w:r>
        <w:rPr>
          <w:rFonts w:asciiTheme="minorHAnsi" w:eastAsia="Calibri" w:hAnsiTheme="minorHAnsi" w:cstheme="minorHAnsi"/>
          <w:kern w:val="2"/>
          <w:sz w:val="21"/>
          <w:szCs w:val="21"/>
          <w:lang w:eastAsia="en-US"/>
        </w:rPr>
        <w:t xml:space="preserve"> wraz z wniesieniem.</w:t>
      </w:r>
    </w:p>
    <w:p w14:paraId="3BDAEEA5"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Dostawca może realizować dostawy przy pomocy osób trzecich, za których działania/zaniechania, jak za własne, odpowiedzialność ponosi Dostawca.</w:t>
      </w:r>
    </w:p>
    <w:p w14:paraId="10E97121"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sz w:val="21"/>
          <w:szCs w:val="21"/>
        </w:rPr>
        <w:t xml:space="preserve">Dostawca zobowiązuje się do dostarczania przedmiotu umowy określonego w załączniku do umowy w </w:t>
      </w:r>
      <w:r w:rsidRPr="00401A49">
        <w:rPr>
          <w:rFonts w:asciiTheme="minorHAnsi" w:hAnsiTheme="minorHAnsi" w:cstheme="minorHAnsi"/>
          <w:b/>
          <w:bCs/>
          <w:sz w:val="21"/>
          <w:szCs w:val="21"/>
        </w:rPr>
        <w:t>terminie do …. dni/a roboczych/ego</w:t>
      </w:r>
      <w:r w:rsidRPr="00401A49">
        <w:rPr>
          <w:rFonts w:asciiTheme="minorHAnsi" w:hAnsiTheme="minorHAnsi" w:cstheme="minorHAnsi"/>
          <w:sz w:val="21"/>
          <w:szCs w:val="21"/>
        </w:rPr>
        <w:t xml:space="preserve"> (od poniedziałku w godzinach 7.30-14.00 z wyłączeniem dni ustawowo wolnych od pracy) od dnia złożenia przez Odbiorcę zamówienia.</w:t>
      </w:r>
    </w:p>
    <w:p w14:paraId="5C78B0D2"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 xml:space="preserve">Jeżeli dostawa wypada w dniu wolnym od pracy lub poza godzinami pracy Magazynu Szpitala tj. po godz. 14.00, dostawa przedmiotu umowy nastąpi w pierwszym dniu roboczym po terminie wyznaczonym na jego dostawę. </w:t>
      </w:r>
    </w:p>
    <w:p w14:paraId="319DEB25"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 xml:space="preserve">Odbiorca może złożyć Dostawcy zamówienie pisemnie, telefonicznie na numer ……………………………… faxem na numer ……………………………………, e-mailem na adres…………………………………………. </w:t>
      </w:r>
    </w:p>
    <w:p w14:paraId="0DC52782"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25DE4F4B"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4AD02D32"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eastAsia="Calibri" w:hAnsiTheme="minorHAnsi" w:cstheme="minorHAnsi"/>
          <w:kern w:val="2"/>
          <w:sz w:val="21"/>
          <w:szCs w:val="21"/>
          <w:lang w:eastAsia="en-US"/>
        </w:rPr>
        <w:t>Odbiorca wymaga, aby Dostawca dostarczał/transportował przedmiot umowy do Odbiorcy zgodnie z zaleceniami producenta.</w:t>
      </w:r>
    </w:p>
    <w:p w14:paraId="2FE67A04"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sz w:val="21"/>
          <w:szCs w:val="21"/>
        </w:rPr>
        <w:t>Dostawca zobowiązany jest dostarczać przedmiot umowy zgodnie z wymogami – tj. sprzęt sterylny i biologicznie czysty (jeśli dotyczy) ma być dostarczany do Odbiorcy w opakowaniu transportowym typu karton, w którym znajduje się oryginalne opakowanie zbiorcze producenta (zgodnie z Ustawą o wyrobach medycznych, Rozp. Ministra Zdrowia z 12 stycznia 2011 r.  oraz Dyrektywą 93/43/EWG). W przeciwnym wypadku towar nie zostanie przyjęty do magazynu. Nie dopuszcza się dostawy towaru bez w/w opakowań tzw. luzem i innym rodzajem opakowania transportowego.</w:t>
      </w:r>
    </w:p>
    <w:p w14:paraId="6AEF0328"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color w:val="00000A"/>
          <w:sz w:val="21"/>
          <w:szCs w:val="21"/>
        </w:rPr>
        <w:t>Dostawca na fakturze lub dokumencie WZ każdorazowo realizując dostawę zobowiązany jest podać: nazwę, numer katalogowy, numer serii i datę ważności dostarczanego przedmiotu umowy. Bez ww. danych towar nie zostanie przyjęty do magazynu.</w:t>
      </w:r>
    </w:p>
    <w:p w14:paraId="51F7BF44"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sz w:val="21"/>
          <w:szCs w:val="21"/>
        </w:rPr>
        <w:t xml:space="preserve">Dostawca zobowiązuje się do dostarczania z każdą dostawą: - kodów UDI w edytowalnej wersji elektronicznej (plik .xls lub .doc) zgodnie z wymaganiami rozporządzenia Parlamentu Europejskiego (UE) nr 2017/745 z dnia 5 kwietnia 2017 r. w sprawie wyrobów medycznych (zwanego dalej: „MDR”) (jeśli dotyczy) na adres mailowy </w:t>
      </w:r>
      <w:hyperlink r:id="rId16" w:history="1">
        <w:r w:rsidRPr="00401A49">
          <w:rPr>
            <w:rStyle w:val="Hipercze"/>
            <w:rFonts w:asciiTheme="minorHAnsi" w:eastAsiaTheme="majorEastAsia" w:hAnsiTheme="minorHAnsi" w:cstheme="minorHAnsi"/>
            <w:sz w:val="21"/>
            <w:szCs w:val="21"/>
          </w:rPr>
          <w:t>dz@med.torun.pl</w:t>
        </w:r>
      </w:hyperlink>
      <w:r w:rsidRPr="00401A49">
        <w:rPr>
          <w:rFonts w:asciiTheme="minorHAnsi" w:hAnsiTheme="minorHAnsi" w:cstheme="minorHAnsi"/>
          <w:sz w:val="21"/>
          <w:szCs w:val="21"/>
        </w:rPr>
        <w:t>.</w:t>
      </w:r>
    </w:p>
    <w:p w14:paraId="66AE84A6" w14:textId="77777777" w:rsid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sz w:val="21"/>
          <w:szCs w:val="21"/>
        </w:rPr>
        <w:t>Dostawca w terminie 5 dni od podpisania umowy zobowiązany jest przesłać dane na adres mailowy dz@med.torun.pl w postaci arkusza kalkulacyjnego excel lub open office calc – w układzie tabelarycznym, z następującymi nazwami poszczególnych kolumn: numer pozycji w formularzu asortymentowo-cenowym, producent, nazwa handlowa, nazwa/rodzaj produktu, wszystkie numery katalogowe, cechy identyfikujące zaoferowany produkt: min. rozmiar (np. średnica, długość, wysokość, szerokość itp.), numer UDI – DI.</w:t>
      </w:r>
    </w:p>
    <w:p w14:paraId="54FB2F68" w14:textId="4414A298" w:rsidR="00401A49" w:rsidRPr="00401A49" w:rsidRDefault="00401A49" w:rsidP="00401A49">
      <w:pPr>
        <w:numPr>
          <w:ilvl w:val="0"/>
          <w:numId w:val="82"/>
        </w:numPr>
        <w:spacing w:line="256" w:lineRule="auto"/>
        <w:ind w:left="284" w:hanging="284"/>
        <w:jc w:val="both"/>
        <w:rPr>
          <w:rFonts w:asciiTheme="minorHAnsi" w:eastAsia="Calibri" w:hAnsiTheme="minorHAnsi" w:cstheme="minorHAnsi"/>
          <w:kern w:val="2"/>
          <w:sz w:val="21"/>
          <w:szCs w:val="21"/>
          <w:lang w:eastAsia="en-US"/>
        </w:rPr>
      </w:pPr>
      <w:r w:rsidRPr="00401A49">
        <w:rPr>
          <w:rFonts w:asciiTheme="minorHAnsi" w:hAnsiTheme="minorHAnsi" w:cstheme="minorHAnsi"/>
          <w:sz w:val="21"/>
          <w:szCs w:val="21"/>
        </w:rPr>
        <w:lastRenderedPageBreak/>
        <w:t>Dostawca zobowiązuje się na każde żądanie Zamawiającego (w terminie do 3 dni od dnia przesłania przez Odbiorcę Dostawcy wezwania) do przedłożenia dokumentów potwierdzających spełnienie wymagań w postaci:</w:t>
      </w:r>
    </w:p>
    <w:p w14:paraId="43569594" w14:textId="77777777" w:rsidR="00401A49" w:rsidRDefault="00401A49" w:rsidP="00401A49">
      <w:pPr>
        <w:numPr>
          <w:ilvl w:val="0"/>
          <w:numId w:val="135"/>
        </w:numPr>
        <w:suppressAutoHyphens/>
        <w:spacing w:line="252" w:lineRule="auto"/>
        <w:jc w:val="both"/>
        <w:rPr>
          <w:rFonts w:ascii="Calibri" w:hAnsi="Calibri" w:cs="Calibri"/>
          <w:color w:val="00000A"/>
          <w:sz w:val="21"/>
          <w:szCs w:val="21"/>
        </w:rPr>
      </w:pPr>
      <w:r>
        <w:rPr>
          <w:rFonts w:ascii="Calibri" w:hAnsi="Calibri" w:cs="Calibri"/>
          <w:color w:val="00000A"/>
          <w:sz w:val="21"/>
          <w:szCs w:val="21"/>
        </w:rPr>
        <w:t>Dokumenty MDR:</w:t>
      </w:r>
    </w:p>
    <w:p w14:paraId="6BB51EB6" w14:textId="77777777" w:rsidR="00401A49" w:rsidRDefault="00401A49" w:rsidP="00401A49">
      <w:pPr>
        <w:numPr>
          <w:ilvl w:val="0"/>
          <w:numId w:val="136"/>
        </w:numPr>
        <w:suppressAutoHyphens/>
        <w:spacing w:line="252" w:lineRule="auto"/>
        <w:jc w:val="both"/>
        <w:rPr>
          <w:rFonts w:ascii="Calibri" w:hAnsi="Calibri" w:cs="Calibri"/>
          <w:color w:val="00000A"/>
          <w:sz w:val="21"/>
          <w:szCs w:val="21"/>
        </w:rPr>
      </w:pPr>
      <w:r>
        <w:rPr>
          <w:rFonts w:ascii="Calibri" w:hAnsi="Calibri" w:cs="Calibri"/>
          <w:color w:val="00000A"/>
          <w:sz w:val="21"/>
          <w:szCs w:val="21"/>
        </w:rPr>
        <w:t>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w:t>
      </w:r>
    </w:p>
    <w:p w14:paraId="1E68250E" w14:textId="77777777" w:rsidR="00401A49" w:rsidRDefault="00401A49" w:rsidP="00401A49">
      <w:pPr>
        <w:spacing w:line="252" w:lineRule="auto"/>
        <w:ind w:left="1440"/>
        <w:jc w:val="both"/>
        <w:rPr>
          <w:rFonts w:ascii="Calibri" w:eastAsia="Calibri" w:hAnsi="Calibri" w:cs="Calibri"/>
          <w:kern w:val="2"/>
          <w:sz w:val="21"/>
          <w:szCs w:val="21"/>
          <w:lang w:eastAsia="en-US"/>
        </w:rPr>
      </w:pPr>
      <w:r>
        <w:rPr>
          <w:rFonts w:ascii="Calibri" w:hAnsi="Calibri" w:cs="Calibri"/>
          <w:color w:val="00000A"/>
          <w:sz w:val="21"/>
          <w:szCs w:val="21"/>
        </w:rPr>
        <w:t xml:space="preserve">- deklaracji zgodności EC(WE) sporządzonej przez producenta lub autoryzowanego przedstawiciela producenta, poświadczającej zgodność oferowanego wyrobu z MDD; oraz </w:t>
      </w:r>
    </w:p>
    <w:p w14:paraId="1C624428" w14:textId="77777777" w:rsidR="00401A49" w:rsidRDefault="00401A49" w:rsidP="00401A49">
      <w:pPr>
        <w:spacing w:line="252" w:lineRule="auto"/>
        <w:ind w:left="1440"/>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 xml:space="preserve">- </w:t>
      </w:r>
      <w:r>
        <w:rPr>
          <w:rFonts w:ascii="Calibri" w:hAnsi="Calibri" w:cs="Calibri"/>
          <w:color w:val="00000A"/>
          <w:sz w:val="21"/>
          <w:szCs w:val="21"/>
        </w:rPr>
        <w:t xml:space="preserve">oświadczenia dostawcy, wykonawcy, importera, producenta lub upoważnionego przedstawiciela producenta, w języku polskim lub angielskim, że oferowane wyroby zostały wprowadzone do obrotu przed dniem 26 maja 2021 r.; </w:t>
      </w:r>
    </w:p>
    <w:p w14:paraId="00DD839C" w14:textId="77777777" w:rsidR="00401A49" w:rsidRDefault="00401A49" w:rsidP="00401A49">
      <w:pPr>
        <w:spacing w:line="252" w:lineRule="auto"/>
        <w:ind w:left="1440" w:hanging="306"/>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 xml:space="preserve">b) </w:t>
      </w:r>
      <w:r>
        <w:rPr>
          <w:rFonts w:ascii="Calibri" w:hAnsi="Calibri" w:cs="Calibr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4D0E9950" w14:textId="77777777" w:rsidR="00401A49" w:rsidRDefault="00401A49" w:rsidP="00401A49">
      <w:pPr>
        <w:spacing w:line="252" w:lineRule="auto"/>
        <w:ind w:left="1440" w:hanging="22"/>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 xml:space="preserve">- </w:t>
      </w:r>
      <w:r>
        <w:rPr>
          <w:rFonts w:ascii="Calibri" w:hAnsi="Calibri" w:cs="Calibri"/>
          <w:color w:val="00000A"/>
          <w:sz w:val="21"/>
          <w:szCs w:val="21"/>
        </w:rPr>
        <w:t xml:space="preserve">deklaracji zgodności EC(WE) sporządzonej przez producenta lub autoryzowanego przedstawiciela producenta, poświadczającej zgodność oferowanego wyrobu z MDD oraz </w:t>
      </w:r>
    </w:p>
    <w:p w14:paraId="441C8142" w14:textId="77777777" w:rsidR="00401A49" w:rsidRDefault="00401A49" w:rsidP="00401A49">
      <w:pPr>
        <w:spacing w:line="252" w:lineRule="auto"/>
        <w:ind w:left="1440" w:hanging="22"/>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w:t>
      </w:r>
      <w:r>
        <w:rPr>
          <w:rFonts w:ascii="Calibri" w:hAnsi="Calibri" w:cs="Calibri"/>
          <w:color w:val="00000A"/>
          <w:sz w:val="21"/>
          <w:szCs w:val="21"/>
        </w:rPr>
        <w:t xml:space="preserve"> oświadczenia producenta lub upoważnionego przedstawiciela producenta, w języku polskim lub angielskim, że oferowany wyrób medyczny jest objęty okresem przejściowym, o którym mowa w art. 120 ust. 2 – 3f MDR; </w:t>
      </w:r>
    </w:p>
    <w:p w14:paraId="14979533" w14:textId="77777777" w:rsidR="00401A49" w:rsidRDefault="00401A49" w:rsidP="00401A49">
      <w:pPr>
        <w:spacing w:line="252" w:lineRule="auto"/>
        <w:ind w:left="1440" w:hanging="306"/>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 xml:space="preserve">c) </w:t>
      </w:r>
      <w:r>
        <w:rPr>
          <w:rFonts w:ascii="Calibri" w:hAnsi="Calibri" w:cs="Calibri"/>
          <w:color w:val="00000A"/>
          <w:sz w:val="21"/>
          <w:szCs w:val="21"/>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16437F4D" w14:textId="77777777" w:rsidR="00401A49" w:rsidRDefault="00401A49" w:rsidP="00401A49">
      <w:pPr>
        <w:spacing w:line="252" w:lineRule="auto"/>
        <w:ind w:left="1440" w:hanging="22"/>
        <w:jc w:val="both"/>
        <w:rPr>
          <w:rFonts w:ascii="Calibri" w:hAnsi="Calibri" w:cs="Calibri"/>
          <w:color w:val="000000"/>
          <w:sz w:val="21"/>
          <w:szCs w:val="21"/>
          <w:lang w:eastAsia="zh-CN"/>
        </w:rPr>
      </w:pPr>
      <w:r>
        <w:rPr>
          <w:rFonts w:ascii="Calibri" w:eastAsia="Calibri" w:hAnsi="Calibri" w:cs="Calibri"/>
          <w:kern w:val="2"/>
          <w:sz w:val="21"/>
          <w:szCs w:val="21"/>
          <w:lang w:eastAsia="en-US"/>
        </w:rPr>
        <w:t xml:space="preserve">- </w:t>
      </w:r>
      <w:r>
        <w:rPr>
          <w:rFonts w:ascii="Calibri" w:hAnsi="Calibri" w:cs="Calibri"/>
          <w:color w:val="000000"/>
          <w:sz w:val="21"/>
          <w:szCs w:val="21"/>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3677622C" w14:textId="77777777" w:rsidR="00401A49" w:rsidRDefault="00401A49" w:rsidP="00401A49">
      <w:pPr>
        <w:spacing w:line="252" w:lineRule="auto"/>
        <w:ind w:left="1440" w:hanging="22"/>
        <w:jc w:val="both"/>
        <w:rPr>
          <w:rFonts w:ascii="Calibri" w:hAnsi="Calibri" w:cs="Calibri"/>
          <w:color w:val="000000"/>
          <w:sz w:val="21"/>
          <w:szCs w:val="21"/>
        </w:rPr>
      </w:pPr>
      <w:r>
        <w:rPr>
          <w:rFonts w:ascii="Calibri" w:hAnsi="Calibri" w:cs="Calibri"/>
          <w:color w:val="000000"/>
          <w:sz w:val="21"/>
          <w:szCs w:val="21"/>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1CFE0A7A" w14:textId="77777777" w:rsidR="00401A49" w:rsidRDefault="00401A49" w:rsidP="00401A49">
      <w:pPr>
        <w:spacing w:line="252" w:lineRule="auto"/>
        <w:ind w:left="1440" w:hanging="22"/>
        <w:jc w:val="both"/>
        <w:rPr>
          <w:rFonts w:ascii="Calibri" w:eastAsia="Calibri" w:hAnsi="Calibri" w:cs="Calibri"/>
          <w:kern w:val="2"/>
          <w:sz w:val="21"/>
          <w:szCs w:val="21"/>
          <w:lang w:eastAsia="en-US"/>
        </w:rPr>
      </w:pPr>
      <w:r>
        <w:rPr>
          <w:rFonts w:ascii="Calibri" w:hAnsi="Calibri" w:cs="Calibri"/>
          <w:color w:val="000000"/>
          <w:sz w:val="21"/>
          <w:szCs w:val="21"/>
        </w:rPr>
        <w:t xml:space="preserve">- oświadczenia producenta lub upoważnionego przedstawiciela producenta, w języku polskim lub angielskim, że oferowany wyrób medyczny jest objęty jednym z okresów przejściowych, o których mowa w art. 120 ust. 2 – 4 MDR; </w:t>
      </w:r>
    </w:p>
    <w:p w14:paraId="58E4B1A7" w14:textId="77777777" w:rsidR="00401A49" w:rsidRDefault="00401A49" w:rsidP="00401A49">
      <w:pPr>
        <w:spacing w:line="252" w:lineRule="auto"/>
        <w:ind w:left="1440" w:hanging="306"/>
        <w:jc w:val="both"/>
        <w:rPr>
          <w:rFonts w:ascii="Calibri" w:eastAsia="Calibri" w:hAnsi="Calibri" w:cs="Calibri"/>
          <w:kern w:val="2"/>
          <w:sz w:val="21"/>
          <w:szCs w:val="21"/>
          <w:lang w:eastAsia="en-US"/>
        </w:rPr>
      </w:pPr>
      <w:r>
        <w:rPr>
          <w:rFonts w:ascii="Calibri" w:eastAsia="Calibri" w:hAnsi="Calibri" w:cs="Calibri"/>
          <w:kern w:val="2"/>
          <w:sz w:val="21"/>
          <w:szCs w:val="21"/>
          <w:lang w:eastAsia="en-US"/>
        </w:rPr>
        <w:t xml:space="preserve">d) </w:t>
      </w:r>
      <w:r>
        <w:rPr>
          <w:rFonts w:ascii="Calibri" w:hAnsi="Calibri" w:cs="Calibri"/>
          <w:color w:val="000000"/>
          <w:sz w:val="21"/>
          <w:szCs w:val="21"/>
        </w:rPr>
        <w:t>w przypadku oferowania wyrobów medycznych (lub wyposażenia wyrobów medycznych) zgodnych z MDR, innych niż wyroby na zamówienie:</w:t>
      </w:r>
    </w:p>
    <w:p w14:paraId="58802A82" w14:textId="77777777" w:rsidR="00401A49" w:rsidRDefault="00401A49" w:rsidP="00401A49">
      <w:pPr>
        <w:spacing w:line="252" w:lineRule="auto"/>
        <w:ind w:left="1440" w:hanging="22"/>
        <w:jc w:val="both"/>
        <w:rPr>
          <w:rFonts w:ascii="Calibri" w:hAnsi="Calibri" w:cs="Calibri"/>
          <w:color w:val="000000"/>
          <w:sz w:val="21"/>
          <w:szCs w:val="21"/>
          <w:lang w:eastAsia="zh-CN"/>
        </w:rPr>
      </w:pPr>
      <w:r>
        <w:rPr>
          <w:rFonts w:ascii="Calibri" w:eastAsia="Calibri" w:hAnsi="Calibri" w:cs="Calibri"/>
          <w:kern w:val="2"/>
          <w:sz w:val="21"/>
          <w:szCs w:val="21"/>
          <w:lang w:eastAsia="en-US"/>
        </w:rPr>
        <w:t xml:space="preserve">- </w:t>
      </w:r>
      <w:r>
        <w:rPr>
          <w:rFonts w:ascii="Calibri" w:hAnsi="Calibri" w:cs="Calibri"/>
          <w:color w:val="000000"/>
          <w:sz w:val="21"/>
          <w:szCs w:val="21"/>
        </w:rPr>
        <w:t>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IIa, IIb lub III, dodatkowo:</w:t>
      </w:r>
    </w:p>
    <w:p w14:paraId="47EBAB12" w14:textId="77777777" w:rsidR="00401A49" w:rsidRDefault="00401A49" w:rsidP="00401A49">
      <w:pPr>
        <w:spacing w:line="252" w:lineRule="auto"/>
        <w:ind w:left="1440" w:hanging="22"/>
        <w:jc w:val="both"/>
        <w:rPr>
          <w:rFonts w:ascii="Calibri" w:hAnsi="Calibri" w:cs="Calibri"/>
          <w:color w:val="000000"/>
          <w:sz w:val="21"/>
          <w:szCs w:val="21"/>
        </w:rPr>
      </w:pPr>
      <w:r>
        <w:rPr>
          <w:rFonts w:ascii="Calibri" w:hAnsi="Calibri" w:cs="Calibri"/>
          <w:color w:val="000000"/>
          <w:sz w:val="21"/>
          <w:szCs w:val="21"/>
        </w:rPr>
        <w:t>- certyfikatu zgodności, odnoszącego się do oferowanych wyrobów, wystawionego przez jednostkę notyfikowaną zgodnie z wymaganiami MDR;</w:t>
      </w:r>
    </w:p>
    <w:p w14:paraId="370EB652" w14:textId="77777777" w:rsidR="00401A49" w:rsidRDefault="00401A49" w:rsidP="00401A49">
      <w:pPr>
        <w:spacing w:line="252" w:lineRule="auto"/>
        <w:ind w:left="1440" w:hanging="306"/>
        <w:jc w:val="both"/>
        <w:rPr>
          <w:rFonts w:ascii="Calibri" w:eastAsia="Calibri" w:hAnsi="Calibri" w:cs="Calibri"/>
          <w:kern w:val="2"/>
          <w:sz w:val="21"/>
          <w:szCs w:val="21"/>
          <w:lang w:eastAsia="en-US"/>
        </w:rPr>
      </w:pPr>
      <w:r>
        <w:rPr>
          <w:rFonts w:ascii="Calibri" w:hAnsi="Calibri" w:cs="Calibri"/>
          <w:color w:val="000000"/>
          <w:sz w:val="21"/>
          <w:szCs w:val="21"/>
        </w:rPr>
        <w:t xml:space="preserve">e) w przypadku oferowania zestawów zabiegowych lub systemów w rozumieniu art. 22 ust. 1 MDR: </w:t>
      </w:r>
    </w:p>
    <w:p w14:paraId="4A752707" w14:textId="77777777" w:rsidR="00401A49" w:rsidRDefault="00401A49" w:rsidP="00401A49">
      <w:pPr>
        <w:spacing w:line="252" w:lineRule="auto"/>
        <w:ind w:left="1440" w:hanging="22"/>
        <w:jc w:val="both"/>
        <w:rPr>
          <w:rFonts w:ascii="Calibri" w:hAnsi="Calibri" w:cs="Calibri"/>
          <w:color w:val="000000"/>
          <w:sz w:val="21"/>
          <w:szCs w:val="21"/>
          <w:lang w:eastAsia="zh-CN"/>
        </w:rPr>
      </w:pPr>
      <w:r>
        <w:rPr>
          <w:rFonts w:ascii="Calibri" w:eastAsia="Calibri" w:hAnsi="Calibri" w:cs="Calibri"/>
          <w:kern w:val="2"/>
          <w:sz w:val="21"/>
          <w:szCs w:val="21"/>
          <w:lang w:eastAsia="en-US"/>
        </w:rPr>
        <w:lastRenderedPageBreak/>
        <w:t xml:space="preserve">- </w:t>
      </w:r>
      <w:r>
        <w:rPr>
          <w:rFonts w:ascii="Calibri" w:hAnsi="Calibri" w:cs="Calibri"/>
          <w:color w:val="000000"/>
          <w:sz w:val="21"/>
          <w:szCs w:val="21"/>
        </w:rPr>
        <w:t xml:space="preserve">oświadczenia podmiotu zestawiającego, sporządzonego zgodnie z wymaganiami określonymi w art. 22 ust. 2 MDR </w:t>
      </w:r>
    </w:p>
    <w:p w14:paraId="0B671D13" w14:textId="77777777" w:rsidR="00401A49" w:rsidRDefault="00401A49" w:rsidP="00401A49">
      <w:pPr>
        <w:numPr>
          <w:ilvl w:val="0"/>
          <w:numId w:val="135"/>
        </w:numPr>
        <w:suppressAutoHyphens/>
        <w:spacing w:line="252" w:lineRule="auto"/>
        <w:jc w:val="both"/>
        <w:rPr>
          <w:rFonts w:ascii="Calibri" w:hAnsi="Calibri" w:cs="Calibri"/>
          <w:color w:val="000000"/>
          <w:sz w:val="21"/>
          <w:szCs w:val="21"/>
        </w:rPr>
      </w:pPr>
      <w:r>
        <w:rPr>
          <w:rFonts w:ascii="Calibri" w:hAnsi="Calibri" w:cs="Calibri"/>
          <w:color w:val="000000"/>
          <w:sz w:val="21"/>
          <w:szCs w:val="21"/>
        </w:rPr>
        <w:t>Dokumenty IVDR</w:t>
      </w:r>
    </w:p>
    <w:p w14:paraId="0DD31A1A" w14:textId="0790D8B3" w:rsidR="00401A49" w:rsidRDefault="00401A49" w:rsidP="00401A49">
      <w:pPr>
        <w:tabs>
          <w:tab w:val="left" w:pos="14723"/>
          <w:tab w:val="left" w:pos="16185"/>
        </w:tabs>
        <w:ind w:left="426"/>
        <w:jc w:val="both"/>
        <w:rPr>
          <w:rFonts w:ascii="Calibri" w:hAnsi="Calibri" w:cs="Calibri"/>
          <w:color w:val="000000"/>
          <w:sz w:val="21"/>
          <w:szCs w:val="21"/>
        </w:rPr>
      </w:pPr>
      <w:r w:rsidRPr="00401A49">
        <w:rPr>
          <w:rFonts w:ascii="Calibri" w:hAnsi="Calibri" w:cs="Calibri"/>
          <w:color w:val="000000"/>
          <w:sz w:val="21"/>
          <w:szCs w:val="21"/>
        </w:rPr>
        <w:t>w przypadku oferowania wyrobów medycznych (lub wyposażenia wyrobów medycznych) certyfikaty/deklaracje zgodności zgodne z Rozporządzeniem Parlamentu Europejskiego i Rady (UE)</w:t>
      </w:r>
      <w:r>
        <w:rPr>
          <w:rFonts w:ascii="Calibri" w:hAnsi="Calibri" w:cs="Calibri"/>
          <w:color w:val="000000"/>
          <w:sz w:val="21"/>
          <w:szCs w:val="21"/>
        </w:rPr>
        <w:t xml:space="preserve"> 2017/746 z dnia 5 kwietnia 2017 r. w sprawie wyrobów medycznych.</w:t>
      </w:r>
    </w:p>
    <w:p w14:paraId="65057A8E" w14:textId="77777777" w:rsidR="00401A49" w:rsidRDefault="00401A49" w:rsidP="00401A49">
      <w:pPr>
        <w:numPr>
          <w:ilvl w:val="0"/>
          <w:numId w:val="134"/>
        </w:numPr>
        <w:tabs>
          <w:tab w:val="left" w:pos="14723"/>
          <w:tab w:val="left" w:pos="16185"/>
        </w:tabs>
        <w:ind w:left="284" w:hanging="284"/>
        <w:jc w:val="both"/>
        <w:rPr>
          <w:rFonts w:ascii="Calibri" w:hAnsi="Calibri" w:cs="Calibri"/>
          <w:color w:val="000000"/>
          <w:sz w:val="21"/>
          <w:szCs w:val="21"/>
        </w:rPr>
      </w:pPr>
      <w:r w:rsidRPr="006E38A4">
        <w:rPr>
          <w:rFonts w:ascii="Calibri" w:hAnsi="Calibri" w:cs="Calibri"/>
          <w:color w:val="000000"/>
          <w:sz w:val="21"/>
          <w:szCs w:val="21"/>
        </w:rPr>
        <w:t>W przypadku niedostarczenia przez Dostawcę dokumentów w terminie określonym w ustępie 11, 12 i 13 Odbiorca może Dostawcy naliczyć karę umowną, o której mowa w § 9 ust. 1 pkt. 4 niniejszej umowy.</w:t>
      </w:r>
    </w:p>
    <w:p w14:paraId="030C0226" w14:textId="6DD37A3D" w:rsidR="00401A49" w:rsidRPr="00401A49" w:rsidRDefault="00401A49" w:rsidP="00401A49">
      <w:pPr>
        <w:numPr>
          <w:ilvl w:val="0"/>
          <w:numId w:val="134"/>
        </w:numPr>
        <w:tabs>
          <w:tab w:val="left" w:pos="14723"/>
          <w:tab w:val="left" w:pos="16185"/>
        </w:tabs>
        <w:ind w:left="284" w:hanging="284"/>
        <w:jc w:val="both"/>
        <w:rPr>
          <w:rFonts w:ascii="Calibri" w:hAnsi="Calibri" w:cs="Calibri"/>
          <w:color w:val="000000"/>
          <w:sz w:val="21"/>
          <w:szCs w:val="21"/>
        </w:rPr>
      </w:pPr>
      <w:r w:rsidRPr="00401A49">
        <w:rPr>
          <w:rFonts w:asciiTheme="minorHAnsi" w:hAnsiTheme="minorHAnsi" w:cstheme="minorHAnsi"/>
          <w:sz w:val="21"/>
          <w:szCs w:val="21"/>
        </w:rPr>
        <w:t xml:space="preserve">Dostarczany przedmiot umowy musi posiadać: </w:t>
      </w:r>
      <w:r w:rsidRPr="00401A49">
        <w:rPr>
          <w:rFonts w:asciiTheme="minorHAnsi" w:hAnsiTheme="minorHAnsi" w:cstheme="minorHAnsi"/>
          <w:b/>
          <w:bCs/>
          <w:sz w:val="21"/>
          <w:szCs w:val="21"/>
        </w:rPr>
        <w:t>minimum 24 miesięczny okres ważności</w:t>
      </w:r>
      <w:r w:rsidRPr="00401A49">
        <w:rPr>
          <w:rFonts w:asciiTheme="minorHAnsi" w:hAnsiTheme="minorHAnsi" w:cstheme="minorHAnsi"/>
          <w:sz w:val="21"/>
          <w:szCs w:val="21"/>
        </w:rPr>
        <w:t>.</w:t>
      </w:r>
    </w:p>
    <w:p w14:paraId="7EBB2B44" w14:textId="77777777" w:rsidR="00401A49" w:rsidRDefault="00401A49" w:rsidP="00401A49">
      <w:pPr>
        <w:shd w:val="clear" w:color="auto" w:fill="FFFFFF"/>
        <w:tabs>
          <w:tab w:val="left" w:pos="9072"/>
        </w:tabs>
        <w:ind w:right="-2"/>
        <w:jc w:val="center"/>
        <w:rPr>
          <w:rFonts w:asciiTheme="minorHAnsi" w:hAnsiTheme="minorHAnsi" w:cstheme="minorHAnsi"/>
          <w:sz w:val="21"/>
          <w:szCs w:val="21"/>
        </w:rPr>
      </w:pPr>
    </w:p>
    <w:p w14:paraId="6D77CA23" w14:textId="77777777" w:rsidR="00401A49" w:rsidRDefault="00401A49" w:rsidP="00401A49">
      <w:pPr>
        <w:shd w:val="clear" w:color="auto" w:fill="FFFFFF"/>
        <w:tabs>
          <w:tab w:val="left" w:pos="9072"/>
        </w:tabs>
        <w:ind w:right="-2"/>
        <w:jc w:val="center"/>
        <w:rPr>
          <w:rFonts w:asciiTheme="minorHAnsi" w:hAnsiTheme="minorHAnsi" w:cstheme="minorHAnsi"/>
          <w:sz w:val="21"/>
          <w:szCs w:val="21"/>
        </w:rPr>
      </w:pPr>
    </w:p>
    <w:p w14:paraId="279289FE"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4</w:t>
      </w:r>
    </w:p>
    <w:p w14:paraId="3BC490B1"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p>
    <w:p w14:paraId="7EEFB1B6" w14:textId="77777777" w:rsidR="00401A49" w:rsidRPr="001833AD" w:rsidRDefault="00401A49" w:rsidP="00401A49">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4C818409" w14:textId="77777777" w:rsidR="00401A49" w:rsidRPr="001833AD" w:rsidRDefault="00401A49" w:rsidP="00401A49">
      <w:pPr>
        <w:shd w:val="clear" w:color="auto" w:fill="FFFFFF"/>
        <w:tabs>
          <w:tab w:val="left" w:pos="9072"/>
        </w:tabs>
        <w:ind w:right="-2"/>
        <w:rPr>
          <w:rFonts w:asciiTheme="minorHAnsi" w:hAnsiTheme="minorHAnsi" w:cstheme="minorHAnsi"/>
          <w:color w:val="00000A"/>
          <w:sz w:val="21"/>
          <w:szCs w:val="21"/>
        </w:rPr>
      </w:pPr>
    </w:p>
    <w:p w14:paraId="1FB31CEC"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5</w:t>
      </w:r>
    </w:p>
    <w:p w14:paraId="3569406F" w14:textId="77777777" w:rsidR="00401A49" w:rsidRPr="001833AD" w:rsidRDefault="00401A49" w:rsidP="00401A49">
      <w:pPr>
        <w:shd w:val="clear" w:color="auto" w:fill="FFFFFF"/>
        <w:tabs>
          <w:tab w:val="left" w:pos="9072"/>
        </w:tabs>
        <w:ind w:right="-2"/>
        <w:jc w:val="center"/>
        <w:rPr>
          <w:rFonts w:asciiTheme="minorHAnsi" w:hAnsiTheme="minorHAnsi" w:cstheme="minorHAnsi"/>
          <w:sz w:val="21"/>
          <w:szCs w:val="21"/>
        </w:rPr>
      </w:pPr>
    </w:p>
    <w:p w14:paraId="769F82F0"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Ogólna wartość niniejszej umowy wynosi </w:t>
      </w:r>
      <w:r w:rsidRPr="00517567">
        <w:rPr>
          <w:rFonts w:asciiTheme="minorHAnsi" w:eastAsia="Times New Roman" w:hAnsiTheme="minorHAnsi" w:cstheme="minorHAnsi"/>
          <w:b/>
          <w:bCs/>
          <w:kern w:val="0"/>
          <w:sz w:val="21"/>
          <w:szCs w:val="21"/>
          <w:lang w:val="pl-PL" w:eastAsia="pl-PL" w:bidi="ar-SA"/>
        </w:rPr>
        <w:t xml:space="preserve">……. zł (słownie: …) brutto </w:t>
      </w:r>
      <w:r w:rsidRPr="001833AD">
        <w:rPr>
          <w:rFonts w:asciiTheme="minorHAnsi" w:eastAsia="Times New Roman" w:hAnsiTheme="minorHAnsi" w:cstheme="minorHAnsi"/>
          <w:kern w:val="0"/>
          <w:sz w:val="21"/>
          <w:szCs w:val="21"/>
          <w:lang w:val="pl-PL" w:eastAsia="pl-PL" w:bidi="ar-SA"/>
        </w:rPr>
        <w:t>wraz z należnym podatkiem VAT.</w:t>
      </w:r>
    </w:p>
    <w:p w14:paraId="7434A901"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eastAsia="Times New Roman" w:hAnsiTheme="minorHAnsi" w:cstheme="minorHAnsi"/>
          <w:kern w:val="0"/>
          <w:sz w:val="21"/>
          <w:szCs w:val="21"/>
          <w:lang w:val="pl-PL" w:eastAsia="pl-PL" w:bidi="ar-SA"/>
        </w:rPr>
        <w:t xml:space="preserve">Odbiorca zobowiązuje się należność za dostarczony przedmiot umowy uiścić przelewem na wskazane przez Dostawcę konto w terminie </w:t>
      </w:r>
      <w:r w:rsidRPr="00401A49">
        <w:rPr>
          <w:rFonts w:asciiTheme="minorHAnsi" w:eastAsia="Times New Roman" w:hAnsiTheme="minorHAnsi" w:cstheme="minorHAnsi"/>
          <w:b/>
          <w:bCs/>
          <w:kern w:val="0"/>
          <w:sz w:val="21"/>
          <w:szCs w:val="21"/>
          <w:lang w:val="pl-PL" w:eastAsia="pl-PL" w:bidi="ar-SA"/>
        </w:rPr>
        <w:t>60 dni</w:t>
      </w:r>
      <w:r w:rsidRPr="00401A49">
        <w:rPr>
          <w:rFonts w:asciiTheme="minorHAnsi" w:eastAsia="Times New Roman" w:hAnsiTheme="minorHAnsi" w:cstheme="minorHAnsi"/>
          <w:kern w:val="0"/>
          <w:sz w:val="21"/>
          <w:szCs w:val="21"/>
          <w:lang w:val="pl-PL" w:eastAsia="pl-PL" w:bidi="ar-SA"/>
        </w:rPr>
        <w:t xml:space="preserve"> od daty jego dostawy wraz z prawidłowo wystawioną fakturą.</w:t>
      </w:r>
    </w:p>
    <w:p w14:paraId="09802797"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eastAsia="Times New Roman" w:hAnsiTheme="minorHAnsi" w:cstheme="minorHAnsi"/>
          <w:kern w:val="0"/>
          <w:sz w:val="21"/>
          <w:szCs w:val="21"/>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07221CA3"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eastAsia="Times New Roman" w:hAnsiTheme="minorHAnsi" w:cstheme="minorHAnsi"/>
          <w:kern w:val="0"/>
          <w:sz w:val="21"/>
          <w:szCs w:val="21"/>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17F4D9C0"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eastAsia="Times New Roman" w:hAnsiTheme="minorHAnsi" w:cstheme="minorHAnsi"/>
          <w:kern w:val="0"/>
          <w:sz w:val="21"/>
          <w:szCs w:val="21"/>
          <w:lang w:val="pl-PL" w:eastAsia="pl-PL" w:bidi="ar-SA"/>
        </w:rPr>
        <w:t xml:space="preserve">Za zrealizowane dostawy Odbiorca zapłaci Dostawcy wynagrodzenie ustalone jako iloczyn obowiązujących cen jednostkowych brutto, określonych w </w:t>
      </w:r>
      <w:r w:rsidRPr="00401A49">
        <w:rPr>
          <w:rFonts w:asciiTheme="minorHAnsi" w:eastAsia="Times New Roman" w:hAnsiTheme="minorHAnsi" w:cstheme="minorHAnsi"/>
          <w:b/>
          <w:bCs/>
          <w:kern w:val="0"/>
          <w:sz w:val="21"/>
          <w:szCs w:val="21"/>
          <w:lang w:val="pl-PL" w:eastAsia="pl-PL" w:bidi="ar-SA"/>
        </w:rPr>
        <w:t>załączniku nr 1</w:t>
      </w:r>
      <w:r w:rsidRPr="00401A49">
        <w:rPr>
          <w:rFonts w:asciiTheme="minorHAnsi" w:eastAsia="Times New Roman" w:hAnsiTheme="minorHAnsi" w:cstheme="minorHAnsi"/>
          <w:kern w:val="0"/>
          <w:sz w:val="21"/>
          <w:szCs w:val="21"/>
          <w:lang w:val="pl-PL" w:eastAsia="pl-PL" w:bidi="ar-SA"/>
        </w:rPr>
        <w:t xml:space="preserve"> do niniejszej umowy, oraz faktycznie dostarczonych ilości przedmiotu umowy.</w:t>
      </w:r>
    </w:p>
    <w:p w14:paraId="5A646F59"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eastAsia="Times New Roman" w:hAnsiTheme="minorHAnsi" w:cstheme="minorHAnsi"/>
          <w:kern w:val="0"/>
          <w:sz w:val="21"/>
          <w:szCs w:val="21"/>
          <w:lang w:val="pl-PL" w:eastAsia="pl-PL" w:bidi="ar-SA"/>
        </w:rPr>
        <w:t>Dostawca nie może bez zgody podmiotu tworzącego Odbiorcę zbywać wierzytelności z tytułu realizacji niniejszej umowy na rzecz osób trzecich.</w:t>
      </w:r>
    </w:p>
    <w:p w14:paraId="7D2CE0CE"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hAnsiTheme="minorHAnsi" w:cstheme="minorHAnsi"/>
          <w:color w:val="000000"/>
          <w:kern w:val="2"/>
          <w:sz w:val="21"/>
          <w:szCs w:val="21"/>
          <w:lang w:val="pl-PL" w:eastAsia="ar-SA"/>
        </w:rPr>
        <w:t>Za dzień zapłaty wynagrodzenia, o którym mowa w ust. 5 niniejszego paragrafu umowy, Strony uznają dzień obciążenia rachunku bankowego Odbiorcy.</w:t>
      </w:r>
    </w:p>
    <w:p w14:paraId="0EDD8072"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hAnsiTheme="minorHAnsi" w:cstheme="minorHAnsi"/>
          <w:color w:val="000000"/>
          <w:kern w:val="2"/>
          <w:sz w:val="21"/>
          <w:szCs w:val="21"/>
          <w:lang w:val="pl-PL" w:eastAsia="ar-SA"/>
        </w:rPr>
        <w:t>Wynagrodzenie określone w ust. 1 niniejszego paragrafu umowy, obejmuje wszelkie koszty realizacji niniejszej Umowy.</w:t>
      </w:r>
      <w:bookmarkStart w:id="2" w:name="_Hlk156198288"/>
    </w:p>
    <w:p w14:paraId="2FDFC856"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hAnsiTheme="minorHAnsi" w:cstheme="minorHAnsi"/>
          <w:color w:val="000000"/>
          <w:kern w:val="2"/>
          <w:sz w:val="21"/>
          <w:szCs w:val="21"/>
          <w:lang w:val="pl-PL" w:eastAsia="ar-SA"/>
        </w:rPr>
        <w:t>Brak terminowej zapłaty za dostarczany przedmiot umowy przez Odbiorcę nie zwalnia dostawcy od realizacji dostaw przedmiotu umowy.</w:t>
      </w:r>
    </w:p>
    <w:p w14:paraId="4313C943" w14:textId="77777777" w:rsid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hAnsiTheme="minorHAnsi" w:cstheme="minorHAnsi"/>
          <w:color w:val="000000"/>
          <w:kern w:val="2"/>
          <w:sz w:val="21"/>
          <w:szCs w:val="21"/>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3" w:name="_Hlk216259720"/>
      <w:bookmarkEnd w:id="2"/>
    </w:p>
    <w:p w14:paraId="5B43020A" w14:textId="2266212F" w:rsidR="00401A49" w:rsidRPr="00401A49"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401A49">
        <w:rPr>
          <w:rFonts w:asciiTheme="minorHAnsi" w:hAnsiTheme="minorHAnsi" w:cstheme="minorHAnsi"/>
          <w:sz w:val="21"/>
          <w:szCs w:val="21"/>
          <w:lang w:val="pl-PL"/>
        </w:rPr>
        <w:t xml:space="preserve">Zgodnie z przepisami ustawy z dnia 5 sierpnia 2025 roku o zmianie ustawy o podatku od towarów </w:t>
      </w:r>
      <w:r w:rsidRPr="00401A49">
        <w:rPr>
          <w:rFonts w:asciiTheme="minorHAnsi" w:hAnsiTheme="minorHAnsi" w:cstheme="minorHAnsi"/>
          <w:sz w:val="21"/>
          <w:szCs w:val="21"/>
          <w:lang w:val="pl-PL"/>
        </w:rPr>
        <w:br/>
        <w:t xml:space="preserve">i usług oraz ustawy o zmianie ustawy o podatku od towarów i usług oraz niektórych innych ustaw (Dz. U. 2025 poz. 1203) odpowiednio dla poszczególnych Wykonawców od 1 lutego 2026 roku lub 1 kwietnia 2026 roku zgodnie z obowiązkiem wynikającym z tej ustawy: </w:t>
      </w:r>
    </w:p>
    <w:p w14:paraId="34B21DE3" w14:textId="77777777" w:rsidR="00401A49" w:rsidRDefault="00401A49" w:rsidP="00401A49">
      <w:pPr>
        <w:pStyle w:val="Normalny1"/>
        <w:numPr>
          <w:ilvl w:val="0"/>
          <w:numId w:val="133"/>
        </w:numPr>
        <w:jc w:val="both"/>
        <w:rPr>
          <w:rFonts w:asciiTheme="minorHAnsi" w:hAnsiTheme="minorHAnsi" w:cstheme="minorHAnsi"/>
          <w:sz w:val="21"/>
          <w:szCs w:val="21"/>
          <w:lang w:val="pl-PL"/>
        </w:rPr>
      </w:pPr>
      <w:r w:rsidRPr="00952C6F">
        <w:rPr>
          <w:rFonts w:asciiTheme="minorHAnsi" w:hAnsiTheme="minorHAnsi" w:cstheme="minorHAnsi"/>
          <w:sz w:val="21"/>
          <w:szCs w:val="21"/>
          <w:lang w:val="pl-PL"/>
        </w:rPr>
        <w:t xml:space="preserve">Wszelkie faktury dokumentujące transakcje handlowe będą wystawiane i udostępniane wyłącznie </w:t>
      </w:r>
      <w:r w:rsidRPr="00952C6F">
        <w:rPr>
          <w:rFonts w:asciiTheme="minorHAnsi" w:hAnsiTheme="minorHAnsi" w:cstheme="minorHAnsi"/>
          <w:sz w:val="21"/>
          <w:szCs w:val="21"/>
          <w:lang w:val="pl-PL"/>
        </w:rPr>
        <w:lastRenderedPageBreak/>
        <w:t xml:space="preserve">w formie faktur ustrukturyzowanych za pośrednictwem Krajowego Systemu </w:t>
      </w:r>
      <w:r w:rsidRPr="00952C6F">
        <w:rPr>
          <w:rFonts w:asciiTheme="minorHAnsi" w:hAnsiTheme="minorHAnsi" w:cstheme="minorHAnsi"/>
          <w:sz w:val="21"/>
          <w:szCs w:val="21"/>
          <w:lang w:val="pl-PL"/>
        </w:rPr>
        <w:br/>
        <w:t xml:space="preserve">e- Faktur (KSeF), zgodnie z obowiązującymi przepisami prawa. </w:t>
      </w:r>
    </w:p>
    <w:p w14:paraId="303168A7" w14:textId="77777777" w:rsidR="00401A49" w:rsidRDefault="00401A49" w:rsidP="00401A49">
      <w:pPr>
        <w:pStyle w:val="Normalny1"/>
        <w:numPr>
          <w:ilvl w:val="0"/>
          <w:numId w:val="133"/>
        </w:numPr>
        <w:jc w:val="both"/>
        <w:rPr>
          <w:rFonts w:asciiTheme="minorHAnsi" w:hAnsiTheme="minorHAnsi" w:cstheme="minorHAnsi"/>
          <w:sz w:val="21"/>
          <w:szCs w:val="21"/>
          <w:lang w:val="pl-PL"/>
        </w:rPr>
      </w:pPr>
      <w:r w:rsidRPr="00952C6F">
        <w:rPr>
          <w:rFonts w:asciiTheme="minorHAnsi" w:hAnsiTheme="minorHAnsi" w:cstheme="minorHAnsi"/>
          <w:sz w:val="21"/>
          <w:szCs w:val="21"/>
          <w:lang w:val="pl-PL"/>
        </w:rPr>
        <w:t xml:space="preserve">Za datę doręczenia faktury uznaje się datę nadania numeru identyfikującego fakturę w KSeF, zgodnie z art. 106na ust. 1 ustawy o VAT. </w:t>
      </w:r>
    </w:p>
    <w:p w14:paraId="7288AAAD" w14:textId="77777777" w:rsidR="00401A49" w:rsidRDefault="00401A49" w:rsidP="00401A49">
      <w:pPr>
        <w:pStyle w:val="Normalny1"/>
        <w:numPr>
          <w:ilvl w:val="0"/>
          <w:numId w:val="133"/>
        </w:numPr>
        <w:jc w:val="both"/>
        <w:rPr>
          <w:rFonts w:asciiTheme="minorHAnsi" w:hAnsiTheme="minorHAnsi" w:cstheme="minorHAnsi"/>
          <w:sz w:val="21"/>
          <w:szCs w:val="21"/>
          <w:lang w:val="pl-PL"/>
        </w:rPr>
      </w:pPr>
      <w:r w:rsidRPr="00952C6F">
        <w:rPr>
          <w:rFonts w:asciiTheme="minorHAnsi" w:hAnsiTheme="minorHAnsi" w:cstheme="minorHAnsi"/>
          <w:sz w:val="21"/>
          <w:szCs w:val="21"/>
          <w:lang w:val="pl-PL"/>
        </w:rPr>
        <w:t xml:space="preserve">Strony zobowiązują się do zapewnienia technicznej możliwości wystawiania, odbierania </w:t>
      </w:r>
      <w:r w:rsidRPr="00952C6F">
        <w:rPr>
          <w:rFonts w:asciiTheme="minorHAnsi" w:hAnsiTheme="minorHAnsi" w:cstheme="minorHAnsi"/>
          <w:sz w:val="21"/>
          <w:szCs w:val="21"/>
          <w:lang w:val="pl-PL"/>
        </w:rPr>
        <w:br/>
        <w:t xml:space="preserve">i przetwarzania faktur ustrukturyzowanych w KSeF, w tym do posiadania odpowiednich uprawnień dostępowych. </w:t>
      </w:r>
    </w:p>
    <w:p w14:paraId="0008B127" w14:textId="77777777" w:rsidR="00401A49" w:rsidRDefault="00401A49" w:rsidP="00401A49">
      <w:pPr>
        <w:pStyle w:val="Normalny1"/>
        <w:numPr>
          <w:ilvl w:val="0"/>
          <w:numId w:val="133"/>
        </w:numPr>
        <w:jc w:val="both"/>
        <w:rPr>
          <w:rFonts w:asciiTheme="minorHAnsi" w:hAnsiTheme="minorHAnsi" w:cstheme="minorHAnsi"/>
          <w:sz w:val="21"/>
          <w:szCs w:val="21"/>
          <w:lang w:val="pl-PL"/>
        </w:rPr>
      </w:pPr>
      <w:r w:rsidRPr="00952C6F">
        <w:rPr>
          <w:rFonts w:asciiTheme="minorHAnsi" w:hAnsiTheme="minorHAnsi" w:cstheme="minorHAnsi"/>
          <w:sz w:val="21"/>
          <w:szCs w:val="21"/>
          <w:lang w:val="pl-PL"/>
        </w:rPr>
        <w:t xml:space="preserve">W przypadku awarii systemu KSeF uniemożliwiającej wystawienie faktury, dopuszcza się wystawienie faktury w formie rezerwowej, zgodnie z przepisami przejściowymi </w:t>
      </w:r>
      <w:r w:rsidRPr="00952C6F">
        <w:rPr>
          <w:rFonts w:asciiTheme="minorHAnsi" w:hAnsiTheme="minorHAnsi" w:cstheme="minorHAnsi"/>
          <w:sz w:val="21"/>
          <w:szCs w:val="21"/>
          <w:lang w:val="pl-PL"/>
        </w:rPr>
        <w:br/>
        <w:t xml:space="preserve">i komunikatami Ministerstwa Finansów. </w:t>
      </w:r>
    </w:p>
    <w:p w14:paraId="6880D3D9" w14:textId="77777777" w:rsidR="00401A49" w:rsidRPr="00952C6F" w:rsidRDefault="00401A49" w:rsidP="00401A49">
      <w:pPr>
        <w:pStyle w:val="Normalny1"/>
        <w:numPr>
          <w:ilvl w:val="0"/>
          <w:numId w:val="133"/>
        </w:numPr>
        <w:jc w:val="both"/>
        <w:rPr>
          <w:rFonts w:asciiTheme="minorHAnsi" w:hAnsiTheme="minorHAnsi" w:cstheme="minorHAnsi"/>
          <w:sz w:val="21"/>
          <w:szCs w:val="21"/>
          <w:lang w:val="pl-PL"/>
        </w:rPr>
      </w:pPr>
      <w:r w:rsidRPr="00952C6F">
        <w:rPr>
          <w:rFonts w:asciiTheme="minorHAnsi" w:hAnsiTheme="minorHAnsi" w:cstheme="minorHAnsi"/>
          <w:sz w:val="21"/>
          <w:szCs w:val="21"/>
          <w:lang w:val="pl-PL"/>
        </w:rPr>
        <w:t xml:space="preserve"> Strony zobowiązują się do niezwłocznego informowania się nawzajem o wszelkich zmianach danych identyfikacyjnych niezbędnych do prawidłowego funkcjonowania KSeF.</w:t>
      </w:r>
      <w:bookmarkEnd w:id="3"/>
    </w:p>
    <w:p w14:paraId="314C0BE5" w14:textId="77777777" w:rsidR="00401A49" w:rsidRPr="001833AD" w:rsidRDefault="00401A49" w:rsidP="00401A49">
      <w:pPr>
        <w:pStyle w:val="Normalny1"/>
        <w:numPr>
          <w:ilvl w:val="0"/>
          <w:numId w:val="87"/>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hAnsiTheme="minorHAnsi" w:cstheme="minorHAnsi"/>
          <w:color w:val="000000"/>
          <w:kern w:val="2"/>
          <w:sz w:val="21"/>
          <w:szCs w:val="21"/>
          <w:lang w:val="pl-PL" w:eastAsia="ar-SA"/>
        </w:rPr>
        <w:t>Strony wyłączają zastosowanie art. 552 kodeksu cywilnego.</w:t>
      </w:r>
    </w:p>
    <w:p w14:paraId="4D710C0F" w14:textId="77777777" w:rsidR="00401A49"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04E87A50"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6</w:t>
      </w:r>
    </w:p>
    <w:p w14:paraId="65A900E3"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1F93FCA7" w14:textId="77777777" w:rsidR="00401A49" w:rsidRPr="001833AD" w:rsidRDefault="00401A49" w:rsidP="00401A49">
      <w:pPr>
        <w:pStyle w:val="Normalny1"/>
        <w:numPr>
          <w:ilvl w:val="0"/>
          <w:numId w:val="88"/>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Strony umowy dopuszczają zmianę postanowień umowy w przypadku:</w:t>
      </w:r>
    </w:p>
    <w:p w14:paraId="0B5053A2" w14:textId="77777777" w:rsidR="00401A49" w:rsidRPr="001833AD" w:rsidRDefault="00401A49" w:rsidP="00401A49">
      <w:pPr>
        <w:pStyle w:val="Normalny1"/>
        <w:numPr>
          <w:ilvl w:val="0"/>
          <w:numId w:val="89"/>
        </w:numPr>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zmiany numerów katalogowych danego asortymentu objętego umową, która nie spowoduje istotnej zmiany przedmiotu umowy – dopuszcza się wówczas zmianę numerów katalogowych,</w:t>
      </w:r>
    </w:p>
    <w:p w14:paraId="23A533D6" w14:textId="77777777" w:rsidR="00401A49" w:rsidRPr="001833AD" w:rsidRDefault="00401A49" w:rsidP="00401A49">
      <w:pPr>
        <w:pStyle w:val="Normalny1"/>
        <w:numPr>
          <w:ilvl w:val="0"/>
          <w:numId w:val="89"/>
        </w:numPr>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zaprzestania produkcji któregokolwiek z asortymentu objętego umową – wówczas Dostawca obowiązuje się do niezwłocznego potwierdzenia stosownym dokumentem zaprzestania wytwarzania danego asortymentu oraz przedstawienia Odbiorcy zamiennika o parametrach nie gorszych niż zaoferowany w umowie w cenie umownej lub niższej. Zmiana umowy w tym przypadku nastąpi po pisemnym zaakceptowaniu przez Odbiorcę propozycji Dostawcy. Dopuszcza się wówczas zmianę zaoferowanego przedmiotu zamówienia, producenta, ceny jednostkowej wraz z dalszymi konsekwencjami rachunkowymi. </w:t>
      </w:r>
    </w:p>
    <w:p w14:paraId="13C2653F" w14:textId="77777777" w:rsidR="00401A49" w:rsidRPr="001833AD" w:rsidRDefault="00401A49" w:rsidP="00401A49">
      <w:pPr>
        <w:pStyle w:val="Normalny1"/>
        <w:numPr>
          <w:ilvl w:val="0"/>
          <w:numId w:val="89"/>
        </w:numPr>
        <w:jc w:val="both"/>
        <w:rPr>
          <w:rFonts w:asciiTheme="minorHAnsi" w:eastAsia="Times New Roman" w:hAnsiTheme="minorHAnsi" w:cstheme="minorHAnsi"/>
          <w:kern w:val="0"/>
          <w:sz w:val="21"/>
          <w:szCs w:val="21"/>
          <w:lang w:val="pl-PL" w:eastAsia="pl-PL" w:bidi="ar-SA"/>
        </w:rPr>
      </w:pPr>
      <w:r w:rsidRPr="001833AD">
        <w:rPr>
          <w:rFonts w:asciiTheme="minorHAnsi" w:hAnsiTheme="minorHAnsi" w:cstheme="minorHAnsi"/>
          <w:sz w:val="21"/>
          <w:szCs w:val="21"/>
          <w:lang w:val="pl-PL"/>
        </w:rPr>
        <w:t>zmiany cen na korzyść Odbiorcy na skutek udzielonych w szczególności promocji, rabatów, zmiany kursów walut – dopuszcza się wówczas zmianę ceny jednostkowej wraz z dalszymi konsekwencjami rachunkowymi.</w:t>
      </w:r>
    </w:p>
    <w:p w14:paraId="23B2E6D3" w14:textId="77777777" w:rsidR="00401A49" w:rsidRPr="001833AD" w:rsidRDefault="00401A49" w:rsidP="00401A49">
      <w:pPr>
        <w:pStyle w:val="Normalny1"/>
        <w:numPr>
          <w:ilvl w:val="0"/>
          <w:numId w:val="88"/>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Zmiana postanowień umowy, w przypadku, o którym mowa w ust. 1, może nastąpić na pisemny wniosek </w:t>
      </w:r>
      <w:r>
        <w:rPr>
          <w:rFonts w:asciiTheme="minorHAnsi" w:eastAsia="Times New Roman" w:hAnsiTheme="minorHAnsi" w:cstheme="minorHAnsi"/>
          <w:kern w:val="0"/>
          <w:sz w:val="21"/>
          <w:szCs w:val="21"/>
          <w:lang w:val="pl-PL" w:eastAsia="pl-PL" w:bidi="ar-SA"/>
        </w:rPr>
        <w:t>S</w:t>
      </w:r>
      <w:r w:rsidRPr="001833AD">
        <w:rPr>
          <w:rFonts w:asciiTheme="minorHAnsi" w:eastAsia="Times New Roman" w:hAnsiTheme="minorHAnsi" w:cstheme="minorHAnsi"/>
          <w:kern w:val="0"/>
          <w:sz w:val="21"/>
          <w:szCs w:val="21"/>
          <w:lang w:val="pl-PL" w:eastAsia="pl-PL" w:bidi="ar-SA"/>
        </w:rPr>
        <w:t xml:space="preserve">trony inicjującej zmianę (forma pisemna zastrzeżona pod rygorem nieważności) i następuje pod rygorem nieważności w formie podpisanego przez obie </w:t>
      </w:r>
      <w:r>
        <w:rPr>
          <w:rFonts w:asciiTheme="minorHAnsi" w:eastAsia="Times New Roman" w:hAnsiTheme="minorHAnsi" w:cstheme="minorHAnsi"/>
          <w:kern w:val="0"/>
          <w:sz w:val="21"/>
          <w:szCs w:val="21"/>
          <w:lang w:val="pl-PL" w:eastAsia="pl-PL" w:bidi="ar-SA"/>
        </w:rPr>
        <w:t>S</w:t>
      </w:r>
      <w:r w:rsidRPr="001833AD">
        <w:rPr>
          <w:rFonts w:asciiTheme="minorHAnsi" w:eastAsia="Times New Roman" w:hAnsiTheme="minorHAnsi" w:cstheme="minorHAnsi"/>
          <w:kern w:val="0"/>
          <w:sz w:val="21"/>
          <w:szCs w:val="21"/>
          <w:lang w:val="pl-PL" w:eastAsia="pl-PL" w:bidi="ar-SA"/>
        </w:rPr>
        <w:t>trony aneksu do umowy.</w:t>
      </w:r>
    </w:p>
    <w:p w14:paraId="214DE454"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443D1C6B"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7</w:t>
      </w:r>
    </w:p>
    <w:p w14:paraId="77780DA8"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5FE7CD7E" w14:textId="77777777" w:rsidR="00401A49" w:rsidRDefault="00401A49" w:rsidP="00401A49">
      <w:pPr>
        <w:numPr>
          <w:ilvl w:val="0"/>
          <w:numId w:val="90"/>
        </w:numPr>
        <w:shd w:val="clear" w:color="auto" w:fill="FFFFFF"/>
        <w:ind w:left="284" w:right="-2" w:hanging="284"/>
        <w:jc w:val="both"/>
        <w:rPr>
          <w:rFonts w:asciiTheme="minorHAnsi" w:hAnsiTheme="minorHAnsi" w:cstheme="minorHAnsi"/>
          <w:sz w:val="21"/>
          <w:szCs w:val="21"/>
        </w:rPr>
      </w:pPr>
      <w:r w:rsidRPr="001833AD">
        <w:rPr>
          <w:rFonts w:asciiTheme="minorHAnsi" w:hAnsiTheme="minorHAnsi" w:cstheme="minorHAnsi"/>
          <w:color w:val="00000A"/>
          <w:sz w:val="21"/>
          <w:szCs w:val="21"/>
        </w:rPr>
        <w:t>Do dostarczanego przedmiotu umowy powinien być dołączony atest lub inny dokument, jeżeli istnieje taki wymóg wydany przez odpowiednie organy do tego uprawnione.</w:t>
      </w:r>
    </w:p>
    <w:p w14:paraId="45E4AD4E" w14:textId="73C17664" w:rsidR="00401A49" w:rsidRPr="00401A49" w:rsidRDefault="00401A49" w:rsidP="00401A49">
      <w:pPr>
        <w:numPr>
          <w:ilvl w:val="0"/>
          <w:numId w:val="90"/>
        </w:numPr>
        <w:shd w:val="clear" w:color="auto" w:fill="FFFFFF"/>
        <w:ind w:left="284" w:right="-2" w:hanging="284"/>
        <w:jc w:val="both"/>
        <w:rPr>
          <w:rFonts w:asciiTheme="minorHAnsi" w:hAnsiTheme="minorHAnsi" w:cstheme="minorHAnsi"/>
          <w:sz w:val="21"/>
          <w:szCs w:val="21"/>
        </w:rPr>
      </w:pPr>
      <w:r w:rsidRPr="00401A49">
        <w:rPr>
          <w:rFonts w:asciiTheme="minorHAnsi" w:hAnsiTheme="minorHAnsi" w:cstheme="minorHAnsi"/>
          <w:sz w:val="21"/>
          <w:szCs w:val="21"/>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70D95250"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5C37C41E"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8</w:t>
      </w:r>
    </w:p>
    <w:p w14:paraId="626B92E1"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174F374" w14:textId="77777777" w:rsid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Odbiorca zastrzega sobie prawo do odstąpienia od niniejszej umowy zgodnie z zapisem art. 456 ustawy prawo zamówień publicznych.</w:t>
      </w:r>
    </w:p>
    <w:p w14:paraId="07BE814E" w14:textId="088BACE8" w:rsidR="00401A49" w:rsidRP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Poza przypadkami określonymi przepisami powszechnie obowiązującego prawa, w tym art. 456 ustawy prawo zamówień publicznych, Odbiorcy przysługuje prawo odstąpienia od niniejszej umowy w przypadku:</w:t>
      </w:r>
    </w:p>
    <w:p w14:paraId="327353EB" w14:textId="77777777" w:rsidR="00401A49" w:rsidRPr="001833AD" w:rsidRDefault="00401A49" w:rsidP="00401A49">
      <w:pPr>
        <w:numPr>
          <w:ilvl w:val="0"/>
          <w:numId w:val="92"/>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stwierdzenia wad jakościowych dostarczanego przedmiotu umowy,</w:t>
      </w:r>
    </w:p>
    <w:p w14:paraId="0D673C42" w14:textId="77777777" w:rsidR="00401A49" w:rsidRPr="001833AD" w:rsidRDefault="00401A49" w:rsidP="00401A49">
      <w:pPr>
        <w:numPr>
          <w:ilvl w:val="0"/>
          <w:numId w:val="92"/>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zwłoki w dostawie przedmiotu umowy,</w:t>
      </w:r>
    </w:p>
    <w:p w14:paraId="4C7F7A4E" w14:textId="77777777" w:rsidR="00401A49" w:rsidRPr="001833AD" w:rsidRDefault="00401A49" w:rsidP="00401A49">
      <w:pPr>
        <w:numPr>
          <w:ilvl w:val="0"/>
          <w:numId w:val="92"/>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nieodpowiedniego okresu ważności przedmiotu umowy.</w:t>
      </w:r>
    </w:p>
    <w:p w14:paraId="60F6EB55" w14:textId="77777777" w:rsid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Prawo odstąpienia od umowy w przypadkach, o których mowa w ust. 2 pkt. 1-3, przysługuje Odbiorcy w terminie 30 dni od dnia stwierdzenia przez niego zaistnienia przesłanki do odstąpienia od Umowy.</w:t>
      </w:r>
    </w:p>
    <w:p w14:paraId="610E4D13" w14:textId="77777777" w:rsid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 xml:space="preserve">Strony zgodnie ustalają, że odstąpienie od umowy przez Odbiorcę w przypadkach, o których mowa w ust. 2 pkt. 1-3, wywiera skutek w postaci rozwiązania umowy na przyszłość, w dniu wskazanym przez </w:t>
      </w:r>
      <w:r w:rsidRPr="00401A49">
        <w:rPr>
          <w:rFonts w:asciiTheme="minorHAnsi" w:hAnsiTheme="minorHAnsi" w:cstheme="minorHAnsi"/>
          <w:color w:val="00000A"/>
          <w:sz w:val="21"/>
          <w:szCs w:val="21"/>
        </w:rPr>
        <w:lastRenderedPageBreak/>
        <w:t>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452FD9CD" w14:textId="77777777" w:rsid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W przypadku odstąpienia od Umowy przez którąkolwiek ze Stron z przyczyn leżących po stronie Dostawcy, Dostawca zapłaci Odbiorcy karę umowną, o której mowa w § 9 ust.2 niniejszej umowy.</w:t>
      </w:r>
    </w:p>
    <w:p w14:paraId="4378C3F2" w14:textId="08768097" w:rsidR="00401A49" w:rsidRPr="00401A49" w:rsidRDefault="00401A49" w:rsidP="00401A49">
      <w:pPr>
        <w:numPr>
          <w:ilvl w:val="0"/>
          <w:numId w:val="91"/>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Odstąpienie od umowy następuje w drodze pisemnego oświadczenia (forma pisemna zastrzeżona pod rygorem nieważności).</w:t>
      </w:r>
    </w:p>
    <w:p w14:paraId="0B01EDDD" w14:textId="77777777" w:rsidR="00401A49"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40EEDAE"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9</w:t>
      </w:r>
    </w:p>
    <w:p w14:paraId="2BC12778"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2C13F8B7" w14:textId="77777777" w:rsidR="00401A49" w:rsidRPr="001833AD"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Dostawca zapłaci Odbiorcy kary umowne:</w:t>
      </w:r>
    </w:p>
    <w:p w14:paraId="15396152" w14:textId="77777777" w:rsidR="00401A49" w:rsidRPr="001833AD" w:rsidRDefault="00401A49" w:rsidP="00401A49">
      <w:pPr>
        <w:numPr>
          <w:ilvl w:val="0"/>
          <w:numId w:val="94"/>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za zwłokę w dostawie przedmiotu umowy w wysokości 0,10% wartości brutto niedostarczonych w terminie towarów za każdy rozpoczęty dzień zwłoki,</w:t>
      </w:r>
    </w:p>
    <w:p w14:paraId="55573C49" w14:textId="77777777" w:rsidR="00401A49" w:rsidRPr="001833AD" w:rsidRDefault="00401A49" w:rsidP="00401A49">
      <w:pPr>
        <w:numPr>
          <w:ilvl w:val="0"/>
          <w:numId w:val="94"/>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przypadku wystawienia więcej niż jednej faktury obejmującej całość złożonego w danym miesiącu kalendarzowym zamówienia w wysokości </w:t>
      </w:r>
      <w:r>
        <w:rPr>
          <w:rFonts w:asciiTheme="minorHAnsi" w:hAnsiTheme="minorHAnsi" w:cstheme="minorHAnsi"/>
          <w:color w:val="00000A"/>
          <w:sz w:val="21"/>
          <w:szCs w:val="21"/>
        </w:rPr>
        <w:t>1 0</w:t>
      </w:r>
      <w:r w:rsidRPr="001833AD">
        <w:rPr>
          <w:rFonts w:asciiTheme="minorHAnsi" w:hAnsiTheme="minorHAnsi" w:cstheme="minorHAnsi"/>
          <w:color w:val="00000A"/>
          <w:sz w:val="21"/>
          <w:szCs w:val="21"/>
        </w:rPr>
        <w:t>00</w:t>
      </w:r>
      <w:r>
        <w:rPr>
          <w:rFonts w:asciiTheme="minorHAnsi" w:hAnsiTheme="minorHAnsi" w:cstheme="minorHAnsi"/>
          <w:color w:val="00000A"/>
          <w:sz w:val="21"/>
          <w:szCs w:val="21"/>
        </w:rPr>
        <w:t>,00</w:t>
      </w:r>
      <w:r w:rsidRPr="001833AD">
        <w:rPr>
          <w:rFonts w:asciiTheme="minorHAnsi" w:hAnsiTheme="minorHAnsi" w:cstheme="minorHAnsi"/>
          <w:color w:val="00000A"/>
          <w:sz w:val="21"/>
          <w:szCs w:val="21"/>
        </w:rPr>
        <w:t xml:space="preserve"> zł (słownie: </w:t>
      </w:r>
      <w:r>
        <w:rPr>
          <w:rFonts w:asciiTheme="minorHAnsi" w:hAnsiTheme="minorHAnsi" w:cstheme="minorHAnsi"/>
          <w:color w:val="00000A"/>
          <w:sz w:val="21"/>
          <w:szCs w:val="21"/>
        </w:rPr>
        <w:t>jeden tysiąc</w:t>
      </w:r>
      <w:r w:rsidRPr="001833AD">
        <w:rPr>
          <w:rFonts w:asciiTheme="minorHAnsi" w:hAnsiTheme="minorHAnsi" w:cstheme="minorHAnsi"/>
          <w:color w:val="00000A"/>
          <w:sz w:val="21"/>
          <w:szCs w:val="21"/>
        </w:rPr>
        <w:t xml:space="preserve"> złotych) za każdy taki przypadek,</w:t>
      </w:r>
    </w:p>
    <w:p w14:paraId="0EB0B0E3" w14:textId="77777777" w:rsidR="00401A49" w:rsidRPr="001833AD" w:rsidRDefault="00401A49" w:rsidP="00401A49">
      <w:pPr>
        <w:numPr>
          <w:ilvl w:val="0"/>
          <w:numId w:val="94"/>
        </w:numPr>
        <w:shd w:val="clear" w:color="auto" w:fill="FFFFFF"/>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 przypadku niedopełnienia obowiązku, o którym mowa w § 1 ust. 5 niniejszej umowy, w wysokości 10% wartości umowy brutto, określonej w § 5 ust. 1 niniejszej umowy,</w:t>
      </w:r>
    </w:p>
    <w:p w14:paraId="5AEFF7B6" w14:textId="77777777" w:rsidR="00401A49"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7B2820">
        <w:rPr>
          <w:rFonts w:asciiTheme="minorHAnsi" w:hAnsiTheme="minorHAnsi" w:cstheme="minorHAnsi"/>
          <w:color w:val="00000A"/>
          <w:sz w:val="21"/>
          <w:szCs w:val="21"/>
        </w:rPr>
        <w:t>W przypadku odstąpienia od umowy z przyczyn leżących po stronie Dostawcy, Dostawca zapłaci Odbiorcy karę umowną w wysokości 10% wartości od niezrealizowanej części umowy brutto, określonej w §5 ust. 1 niniejszej umowy</w:t>
      </w:r>
    </w:p>
    <w:p w14:paraId="3674E75A" w14:textId="77777777" w:rsidR="00401A49"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 xml:space="preserve">Łączna maksymalna wysokość kar umownych dochodzonych przez Odbiorcę od Dostawcy na podstawie postanowień niniejszej Umowy nie może przekroczyć 20% wartości umowy brutto, określonej w § 5 ust. 1 niniejszej umowy. </w:t>
      </w:r>
    </w:p>
    <w:p w14:paraId="21778211" w14:textId="77777777" w:rsidR="00401A49"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Dostawca nie ponosi odpowiedzialności za okoliczności, za które wyłączną odpowiedzialność ponosi Odbiorca.</w:t>
      </w:r>
    </w:p>
    <w:p w14:paraId="3DDB1BFA" w14:textId="77777777" w:rsidR="00401A49"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51333D0E" w14:textId="635E9085" w:rsidR="00401A49" w:rsidRPr="00401A49" w:rsidRDefault="00401A49" w:rsidP="00401A49">
      <w:pPr>
        <w:numPr>
          <w:ilvl w:val="0"/>
          <w:numId w:val="9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Strony mogą dochodzić na zasadach ogólnych KC odszkodowania przewyższającego wysokość ustalonych kar umownych.</w:t>
      </w:r>
      <w:bookmarkEnd w:id="4"/>
    </w:p>
    <w:p w14:paraId="35BA2DE9"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428005BB"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10</w:t>
      </w:r>
    </w:p>
    <w:p w14:paraId="4468B8B7"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0831FE6" w14:textId="77777777" w:rsidR="00401A49" w:rsidRPr="001833AD" w:rsidRDefault="00401A49" w:rsidP="00401A49">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416B5EBF" w14:textId="77777777" w:rsidR="00401A49"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4F1E94F6"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634582EC"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11</w:t>
      </w:r>
    </w:p>
    <w:p w14:paraId="7CBC849A"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DFF4408" w14:textId="77777777" w:rsidR="00401A49" w:rsidRDefault="00401A49" w:rsidP="00401A49">
      <w:pPr>
        <w:numPr>
          <w:ilvl w:val="0"/>
          <w:numId w:val="95"/>
        </w:numPr>
        <w:ind w:left="284" w:hanging="284"/>
        <w:jc w:val="both"/>
        <w:rPr>
          <w:rFonts w:asciiTheme="minorHAnsi" w:hAnsiTheme="minorHAnsi" w:cstheme="minorHAnsi"/>
          <w:sz w:val="21"/>
          <w:szCs w:val="21"/>
        </w:rPr>
      </w:pPr>
      <w:r w:rsidRPr="001833AD">
        <w:rPr>
          <w:rFonts w:asciiTheme="minorHAnsi" w:hAnsiTheme="minorHAnsi" w:cstheme="minorHAnsi"/>
          <w:sz w:val="21"/>
          <w:szCs w:val="21"/>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11309AF8"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84C4585"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Strony nie przewidują zmiany wysokości wynagrodzenia Dostawcy na podstawie ust. 1 i 2 w ciągu pierwszych 6 miesięcy obowiązywania umowy.</w:t>
      </w:r>
    </w:p>
    <w:p w14:paraId="41F7BFC5"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Kwotę zmiany wysokości wynagrodzenia Dostawcy stanowi iloczyn pozostałej do zapłaty części wynagrodzenia należnego Dostawcy i „wskaźnika GUS”.</w:t>
      </w:r>
    </w:p>
    <w:p w14:paraId="06B3D063"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Maksymalna wartość zmiany wysokości wynagrodzenia Dostawcy, o której mowa w ust. 1 – 4, nie może przekroczyć 4% całkowitego wynagrodzenia Dostawcy określonego w § 5 ust. 1 niniejszej umowy.</w:t>
      </w:r>
    </w:p>
    <w:p w14:paraId="52BAB422"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lastRenderedPageBreak/>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6CCA06E6"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3108C64D"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45F7FE8A" w14:textId="77777777" w:rsid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Zmiana wysokości wynagrodzenia Dostawcy, dokonana zgodnie z zasadami określonymi w ust. 1-6, będzie obowiązywała Strony od daty wskazanej w aneksie do Umowy, nie wcześniej niż data zawarcia aneksu.</w:t>
      </w:r>
    </w:p>
    <w:p w14:paraId="45203900" w14:textId="32E994A3" w:rsidR="00401A49" w:rsidRPr="00401A49" w:rsidRDefault="00401A49" w:rsidP="00401A49">
      <w:pPr>
        <w:numPr>
          <w:ilvl w:val="0"/>
          <w:numId w:val="95"/>
        </w:numPr>
        <w:ind w:left="284" w:hanging="284"/>
        <w:jc w:val="both"/>
        <w:rPr>
          <w:rFonts w:asciiTheme="minorHAnsi" w:hAnsiTheme="minorHAnsi" w:cstheme="minorHAnsi"/>
          <w:sz w:val="21"/>
          <w:szCs w:val="21"/>
        </w:rPr>
      </w:pPr>
      <w:r w:rsidRPr="00401A49">
        <w:rPr>
          <w:rFonts w:asciiTheme="minorHAnsi" w:hAnsiTheme="minorHAnsi" w:cstheme="minorHAnsi"/>
          <w:sz w:val="21"/>
          <w:szCs w:val="21"/>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00377F09" w14:textId="77777777" w:rsidR="00401A49" w:rsidRPr="001833AD" w:rsidRDefault="00401A49" w:rsidP="00401A49">
      <w:pPr>
        <w:numPr>
          <w:ilvl w:val="0"/>
          <w:numId w:val="96"/>
        </w:numPr>
        <w:jc w:val="both"/>
        <w:rPr>
          <w:rFonts w:asciiTheme="minorHAnsi" w:hAnsiTheme="minorHAnsi" w:cstheme="minorHAnsi"/>
          <w:sz w:val="21"/>
          <w:szCs w:val="21"/>
        </w:rPr>
      </w:pPr>
      <w:r w:rsidRPr="001833AD">
        <w:rPr>
          <w:rFonts w:asciiTheme="minorHAnsi" w:hAnsiTheme="minorHAnsi" w:cstheme="minorHAnsi"/>
          <w:sz w:val="21"/>
          <w:szCs w:val="21"/>
        </w:rPr>
        <w:t>przedmiotem umowy są roboty budowlane, dostawy lub usługi,</w:t>
      </w:r>
    </w:p>
    <w:p w14:paraId="6C111B10" w14:textId="77777777" w:rsidR="00401A49" w:rsidRPr="001833AD" w:rsidRDefault="00401A49" w:rsidP="00401A49">
      <w:pPr>
        <w:numPr>
          <w:ilvl w:val="0"/>
          <w:numId w:val="96"/>
        </w:numPr>
        <w:jc w:val="both"/>
        <w:rPr>
          <w:rFonts w:asciiTheme="minorHAnsi" w:hAnsiTheme="minorHAnsi" w:cstheme="minorHAnsi"/>
          <w:sz w:val="21"/>
          <w:szCs w:val="21"/>
        </w:rPr>
      </w:pPr>
      <w:r w:rsidRPr="001833AD">
        <w:rPr>
          <w:rFonts w:asciiTheme="minorHAnsi" w:hAnsiTheme="minorHAnsi" w:cstheme="minorHAnsi"/>
          <w:sz w:val="21"/>
          <w:szCs w:val="21"/>
        </w:rPr>
        <w:t>okres obowiązywania umowy przekracza 6 miesięcy.</w:t>
      </w:r>
    </w:p>
    <w:p w14:paraId="674827C0" w14:textId="77777777" w:rsidR="00401A49" w:rsidRPr="001833AD" w:rsidRDefault="00401A49" w:rsidP="00401A49">
      <w:pPr>
        <w:numPr>
          <w:ilvl w:val="0"/>
          <w:numId w:val="95"/>
        </w:numPr>
        <w:ind w:left="284" w:hanging="284"/>
        <w:jc w:val="both"/>
        <w:rPr>
          <w:rFonts w:asciiTheme="minorHAnsi" w:hAnsiTheme="minorHAnsi" w:cstheme="minorHAnsi"/>
          <w:sz w:val="21"/>
          <w:szCs w:val="21"/>
        </w:rPr>
      </w:pPr>
      <w:r w:rsidRPr="001833AD">
        <w:rPr>
          <w:rFonts w:asciiTheme="minorHAnsi" w:hAnsiTheme="minorHAnsi" w:cstheme="minorHAnsi"/>
          <w:sz w:val="21"/>
          <w:szCs w:val="21"/>
        </w:rPr>
        <w:t>Dostawca, w terminie 7 dni od daty zawarcia z podwykonawcą aneksu zmieniającego wysokość wynagrodzenia, przedłoży Odbiorcy kopię tego aneksu.</w:t>
      </w:r>
    </w:p>
    <w:p w14:paraId="5629F167"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221ED18A"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12</w:t>
      </w:r>
    </w:p>
    <w:p w14:paraId="13595BCD"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6237195" w14:textId="77777777" w:rsidR="00401A49" w:rsidRPr="001833AD"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Strony zobowiązują się dokonać odpowiedniej zmiany wysokości wynagrodzenia należnego Dostawcy, o którym mowa w §5 ust.1 Umowy, w formie pisemnego aneksu (forma pisemna zastrzeżona pod rygorem nieważności) podpisanego przez obie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trony, każdorazowo w przypadku wystąpienia jednej z następujących okoliczności:</w:t>
      </w:r>
    </w:p>
    <w:p w14:paraId="78C93E1D" w14:textId="77777777" w:rsidR="00401A49" w:rsidRPr="001833AD" w:rsidRDefault="00401A49" w:rsidP="00401A49">
      <w:pPr>
        <w:numPr>
          <w:ilvl w:val="0"/>
          <w:numId w:val="98"/>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zmiany stawki podatku od towarów i usług oraz podatku akcyzowego, </w:t>
      </w:r>
    </w:p>
    <w:p w14:paraId="5B60C855" w14:textId="77777777" w:rsidR="00401A49" w:rsidRPr="001833AD" w:rsidRDefault="00401A49" w:rsidP="00401A49">
      <w:pPr>
        <w:numPr>
          <w:ilvl w:val="0"/>
          <w:numId w:val="98"/>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zmiany wysokości minimalnego wynagrodzenia za pracę albo wysokości minimalnej stawki godzinowej, ustalonych na podstawie ustawy z dnia 10 października 2020 r. o minimalnym wynagrodzeniu za pracę, </w:t>
      </w:r>
    </w:p>
    <w:p w14:paraId="2AF25101" w14:textId="77777777" w:rsidR="00401A49" w:rsidRPr="001833AD" w:rsidRDefault="00401A49" w:rsidP="00401A49">
      <w:pPr>
        <w:numPr>
          <w:ilvl w:val="0"/>
          <w:numId w:val="98"/>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zmiany zasad podlegania ubezpieczeniom społecznym lub ubezpieczeniu zdrowotnemu lub wysokości stawki składki na ubezpieczenia społeczne lub ubezpieczenie zdrowotne,</w:t>
      </w:r>
    </w:p>
    <w:p w14:paraId="2D1A4AF6" w14:textId="77777777" w:rsidR="00401A49" w:rsidRPr="001833AD" w:rsidRDefault="00401A49" w:rsidP="00401A49">
      <w:pPr>
        <w:numPr>
          <w:ilvl w:val="0"/>
          <w:numId w:val="98"/>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64BA90AA" w14:textId="77777777" w:rsidR="00401A49" w:rsidRPr="001833AD" w:rsidRDefault="00401A49" w:rsidP="00401A49">
      <w:pPr>
        <w:shd w:val="clear" w:color="auto" w:fill="FFFFFF"/>
        <w:ind w:left="927"/>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na zasadach i w sposób określony w ust. 2 - 11, jeżeli zmiany te będą miały wpływ na koszty wykonania Umowy przez Dostawcę i nie były przewidziane w przepisie prawa opublikowanym do dnia złożenia oferty.</w:t>
      </w:r>
    </w:p>
    <w:p w14:paraId="337E6127"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33F3BFA8"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 xml:space="preserve">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w:t>
      </w:r>
      <w:r w:rsidRPr="00401A49">
        <w:rPr>
          <w:rFonts w:asciiTheme="minorHAnsi" w:hAnsiTheme="minorHAnsi" w:cstheme="minorHAnsi"/>
          <w:color w:val="00000A"/>
          <w:sz w:val="21"/>
          <w:szCs w:val="21"/>
        </w:rPr>
        <w:lastRenderedPageBreak/>
        <w:t>lub ubezpieczeniu zdrowotnemu lub w zakresie wysokości stawki składki na ubezpieczenia społeczne lub zdrowotne lub dokonujących zmian w zakresie zasad gromadzenia i wysokości wpłat do PPK.</w:t>
      </w:r>
    </w:p>
    <w:p w14:paraId="27B74D1D"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35CFCE0D" w14:textId="6FEE6576" w:rsidR="00401A49" w:rsidRP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0020AB7B" w14:textId="77777777" w:rsidR="00401A49" w:rsidRPr="001833AD" w:rsidRDefault="00401A49" w:rsidP="00401A49">
      <w:pPr>
        <w:numPr>
          <w:ilvl w:val="0"/>
          <w:numId w:val="99"/>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szczegółowe wyliczenie całkowitej kwoty, o jaką wynagrodzenie Dostawcy powinno ulec zmianie,</w:t>
      </w:r>
    </w:p>
    <w:p w14:paraId="005F5099" w14:textId="77777777" w:rsidR="00401A49" w:rsidRPr="001833AD" w:rsidRDefault="00401A49" w:rsidP="00401A49">
      <w:pPr>
        <w:numPr>
          <w:ilvl w:val="0"/>
          <w:numId w:val="99"/>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wskazanie daty, od której nastąpiła bądź nastąpi zmiana wysokości kosztów wykonania Umowy uzasadniająca zmianę wysokości wynagrodzenia należnego Dostawcy,</w:t>
      </w:r>
    </w:p>
    <w:p w14:paraId="63A3B8ED" w14:textId="77777777" w:rsidR="00401A49" w:rsidRPr="001833AD" w:rsidRDefault="00401A49" w:rsidP="00401A49">
      <w:pPr>
        <w:numPr>
          <w:ilvl w:val="0"/>
          <w:numId w:val="99"/>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wskazanie podstawy prawnej zmiany, o której mowa w ust. 1 pkt. 1-4 Umowy.</w:t>
      </w:r>
    </w:p>
    <w:p w14:paraId="1AFA3EEB" w14:textId="77777777" w:rsidR="00401A49" w:rsidRPr="001833AD" w:rsidRDefault="00401A49" w:rsidP="00401A49">
      <w:pPr>
        <w:shd w:val="clear" w:color="auto" w:fill="FFFFFF"/>
        <w:tabs>
          <w:tab w:val="left" w:pos="9072"/>
        </w:tabs>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Do wniosku należy dołączyć pisemny projekt aneksu do umowy, o którym mowa w ust. 1.</w:t>
      </w:r>
    </w:p>
    <w:p w14:paraId="0D4C81A2" w14:textId="77777777" w:rsidR="00401A49" w:rsidRPr="001833AD"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4B15E989" w14:textId="77777777" w:rsidR="00401A49" w:rsidRPr="001833AD" w:rsidRDefault="00401A49" w:rsidP="00401A49">
      <w:pPr>
        <w:numPr>
          <w:ilvl w:val="0"/>
          <w:numId w:val="101"/>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22AD03C3" w14:textId="77777777" w:rsidR="00401A49" w:rsidRPr="001833AD" w:rsidRDefault="00401A49" w:rsidP="00401A49">
      <w:pPr>
        <w:numPr>
          <w:ilvl w:val="0"/>
          <w:numId w:val="101"/>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62762542" w14:textId="77777777" w:rsidR="00401A49" w:rsidRPr="001833AD" w:rsidRDefault="00401A49" w:rsidP="00401A49">
      <w:pPr>
        <w:numPr>
          <w:ilvl w:val="0"/>
          <w:numId w:val="101"/>
        </w:numPr>
        <w:shd w:val="clear" w:color="auto" w:fill="FFFFFF"/>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0B6CA170"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27534620"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349D0C60"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2B4A54EC" w14:textId="77777777" w:rsid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 xml:space="preserve">Zawarcie aneksu nastąpi nie później niż w terminie 10 dni roboczych od dnia zatwierdzenia wniosku o dokonanie zmiany wysokości wynagrodzenia należnego Dostawcy. </w:t>
      </w:r>
    </w:p>
    <w:p w14:paraId="1E11C77C" w14:textId="57351A99" w:rsidR="00401A49" w:rsidRPr="00401A49" w:rsidRDefault="00401A49" w:rsidP="00401A49">
      <w:pPr>
        <w:numPr>
          <w:ilvl w:val="0"/>
          <w:numId w:val="97"/>
        </w:numPr>
        <w:shd w:val="clear" w:color="auto" w:fill="FFFFFF"/>
        <w:ind w:left="284"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Zmiana wysokości wynagrodzenia, o której mowa w ust. 1, będzie obowiązywała Strony od daty wskazanej w aneksie do Umowy, o którym mowa w ust.1, nie wcześniej niż data zawarcia aneksu.</w:t>
      </w:r>
    </w:p>
    <w:p w14:paraId="2B1E9B04" w14:textId="77777777" w:rsidR="00401A49" w:rsidRDefault="00401A49" w:rsidP="00401A49">
      <w:pPr>
        <w:shd w:val="clear" w:color="auto" w:fill="FFFFFF"/>
        <w:jc w:val="both"/>
        <w:rPr>
          <w:rFonts w:asciiTheme="minorHAnsi" w:hAnsiTheme="minorHAnsi" w:cstheme="minorHAnsi"/>
          <w:color w:val="00000A"/>
          <w:sz w:val="21"/>
          <w:szCs w:val="21"/>
        </w:rPr>
      </w:pPr>
    </w:p>
    <w:p w14:paraId="502DC06B" w14:textId="77777777" w:rsidR="00401A49" w:rsidRPr="001833AD" w:rsidRDefault="00401A49" w:rsidP="00401A49">
      <w:pPr>
        <w:shd w:val="clear" w:color="auto" w:fill="FFFFFF"/>
        <w:jc w:val="both"/>
        <w:rPr>
          <w:rFonts w:asciiTheme="minorHAnsi" w:hAnsiTheme="minorHAnsi" w:cstheme="minorHAnsi"/>
          <w:color w:val="00000A"/>
          <w:sz w:val="21"/>
          <w:szCs w:val="21"/>
        </w:rPr>
      </w:pPr>
    </w:p>
    <w:p w14:paraId="063BAC28"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13</w:t>
      </w:r>
    </w:p>
    <w:p w14:paraId="3A48217F"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69D3679" w14:textId="77777777" w:rsidR="00401A49" w:rsidRDefault="00401A49" w:rsidP="00401A49">
      <w:pPr>
        <w:numPr>
          <w:ilvl w:val="0"/>
          <w:numId w:val="102"/>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Wszelkie reklamacje Odbiorca zobowiązany jest sporządzić w formie pisemnej i przekazać Dostawcy. Dostawca jest zobowiązany reklamację rozpatrzyć bezzwłocznie, najpóźniej w ciągu 48 godzin od jej otrzymania.</w:t>
      </w:r>
      <w:r>
        <w:rPr>
          <w:rFonts w:asciiTheme="minorHAnsi" w:hAnsiTheme="minorHAnsi" w:cstheme="minorHAnsi"/>
          <w:color w:val="00000A"/>
          <w:sz w:val="21"/>
          <w:szCs w:val="21"/>
        </w:rPr>
        <w:t xml:space="preserve"> </w:t>
      </w:r>
      <w:r w:rsidRPr="005E7D85">
        <w:rPr>
          <w:rFonts w:asciiTheme="minorHAnsi" w:hAnsiTheme="minorHAnsi" w:cstheme="minorHAnsi"/>
          <w:color w:val="00000A"/>
          <w:sz w:val="21"/>
          <w:szCs w:val="21"/>
        </w:rPr>
        <w:t>Przy czym wymóg 48 godzin dotyczy dni roboczych od poniedziałku do piąt</w:t>
      </w:r>
      <w:r>
        <w:rPr>
          <w:rFonts w:asciiTheme="minorHAnsi" w:hAnsiTheme="minorHAnsi" w:cstheme="minorHAnsi"/>
          <w:color w:val="00000A"/>
          <w:sz w:val="21"/>
          <w:szCs w:val="21"/>
        </w:rPr>
        <w:t>ku</w:t>
      </w:r>
      <w:r w:rsidRPr="005E7D85">
        <w:rPr>
          <w:rFonts w:asciiTheme="minorHAnsi" w:hAnsiTheme="minorHAnsi" w:cstheme="minorHAnsi"/>
          <w:color w:val="00000A"/>
          <w:sz w:val="21"/>
          <w:szCs w:val="21"/>
        </w:rPr>
        <w:t>.</w:t>
      </w:r>
      <w:r>
        <w:rPr>
          <w:rFonts w:asciiTheme="minorHAnsi" w:hAnsiTheme="minorHAnsi" w:cstheme="minorHAnsi"/>
          <w:color w:val="00000A"/>
          <w:sz w:val="21"/>
          <w:szCs w:val="21"/>
        </w:rPr>
        <w:t xml:space="preserve"> </w:t>
      </w:r>
      <w:r w:rsidRPr="005E7D85">
        <w:rPr>
          <w:rFonts w:asciiTheme="minorHAnsi" w:hAnsiTheme="minorHAnsi" w:cstheme="minorHAnsi"/>
          <w:color w:val="00000A"/>
          <w:sz w:val="21"/>
          <w:szCs w:val="21"/>
        </w:rPr>
        <w:t>Jeżeli reklamacja zostanie złożona w piątek, jej rozpatrzenie musi nastąpić niezwłocznie najpóźniej do przypadającym po nim poniedziałku.</w:t>
      </w:r>
    </w:p>
    <w:p w14:paraId="500712B4" w14:textId="1C15424D" w:rsidR="00401A49" w:rsidRPr="00401A49" w:rsidRDefault="00401A49" w:rsidP="00401A49">
      <w:pPr>
        <w:numPr>
          <w:ilvl w:val="0"/>
          <w:numId w:val="102"/>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Odbiorca reklamacje może złożyć telefonicznie (nr tel. ……………………), faksem (nr faxu……………………) lub za pośrednictwem poczty elektronicznej (e-mail: …………………).</w:t>
      </w:r>
    </w:p>
    <w:p w14:paraId="3A655FED"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5E1DED73" w14:textId="77777777" w:rsidR="00401A49" w:rsidRPr="001833AD" w:rsidRDefault="00401A49" w:rsidP="00401A49">
      <w:pPr>
        <w:jc w:val="center"/>
        <w:rPr>
          <w:rFonts w:asciiTheme="minorHAnsi" w:hAnsiTheme="minorHAnsi" w:cstheme="minorHAnsi"/>
          <w:bCs/>
          <w:sz w:val="21"/>
          <w:szCs w:val="21"/>
        </w:rPr>
      </w:pPr>
      <w:bookmarkStart w:id="5" w:name="_Hlk184106190"/>
      <w:r w:rsidRPr="001833AD">
        <w:rPr>
          <w:rFonts w:asciiTheme="minorHAnsi" w:hAnsiTheme="minorHAnsi" w:cstheme="minorHAnsi"/>
          <w:bCs/>
          <w:sz w:val="21"/>
          <w:szCs w:val="21"/>
        </w:rPr>
        <w:t>§ 14</w:t>
      </w:r>
    </w:p>
    <w:p w14:paraId="3D2B3343" w14:textId="77777777" w:rsidR="00401A49" w:rsidRPr="001833AD" w:rsidRDefault="00401A49" w:rsidP="00401A49">
      <w:pPr>
        <w:jc w:val="center"/>
        <w:rPr>
          <w:rFonts w:asciiTheme="minorHAnsi" w:hAnsiTheme="minorHAnsi" w:cstheme="minorHAnsi"/>
          <w:bCs/>
          <w:sz w:val="21"/>
          <w:szCs w:val="21"/>
        </w:rPr>
      </w:pPr>
    </w:p>
    <w:bookmarkEnd w:id="5"/>
    <w:p w14:paraId="3D5A6D0D" w14:textId="77777777" w:rsidR="00401A49" w:rsidRPr="001833AD" w:rsidRDefault="00401A49" w:rsidP="00401A49">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Wszelkie zmiany i uzupełnienia niniejszej umowy wymagają dla swojej ważności formy pisemnej.</w:t>
      </w:r>
    </w:p>
    <w:p w14:paraId="51167226"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p>
    <w:p w14:paraId="65260141"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15</w:t>
      </w:r>
    </w:p>
    <w:p w14:paraId="7E0B1890"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84E8A92" w14:textId="77777777" w:rsidR="00401A49" w:rsidRDefault="00401A49" w:rsidP="00401A49">
      <w:pPr>
        <w:numPr>
          <w:ilvl w:val="0"/>
          <w:numId w:val="103"/>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razie powstania sporu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trony poddają się rozstrzygnięciu sądu właściwego wg siedziby Odbiorcy.</w:t>
      </w:r>
    </w:p>
    <w:p w14:paraId="7568CD55" w14:textId="77777777" w:rsidR="00401A49" w:rsidRDefault="00401A49" w:rsidP="00401A49">
      <w:pPr>
        <w:numPr>
          <w:ilvl w:val="0"/>
          <w:numId w:val="10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7CA9A399" w14:textId="48A8238E" w:rsidR="00401A49" w:rsidRPr="00401A49" w:rsidRDefault="00401A49" w:rsidP="00401A49">
      <w:pPr>
        <w:numPr>
          <w:ilvl w:val="0"/>
          <w:numId w:val="103"/>
        </w:numPr>
        <w:shd w:val="clear" w:color="auto" w:fill="FFFFFF"/>
        <w:ind w:left="284" w:right="-2" w:hanging="284"/>
        <w:jc w:val="both"/>
        <w:rPr>
          <w:rFonts w:asciiTheme="minorHAnsi" w:hAnsiTheme="minorHAnsi" w:cstheme="minorHAnsi"/>
          <w:color w:val="00000A"/>
          <w:sz w:val="21"/>
          <w:szCs w:val="21"/>
        </w:rPr>
      </w:pPr>
      <w:r w:rsidRPr="00401A49">
        <w:rPr>
          <w:rFonts w:asciiTheme="minorHAnsi" w:hAnsiTheme="minorHAnsi" w:cstheme="minorHAnsi"/>
          <w:color w:val="00000A"/>
          <w:sz w:val="21"/>
          <w:szCs w:val="21"/>
        </w:rPr>
        <w:t>Osobą do kontaktu na etapie realizacji umowy ze strony Dostawcy jest:</w:t>
      </w:r>
    </w:p>
    <w:p w14:paraId="12F60D43" w14:textId="77777777" w:rsidR="00401A49" w:rsidRPr="005E5103" w:rsidRDefault="00401A49" w:rsidP="00401A49">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 xml:space="preserve">Imię i nazwisko: </w:t>
      </w:r>
    </w:p>
    <w:p w14:paraId="04676D61" w14:textId="77777777" w:rsidR="00401A49" w:rsidRPr="005E5103" w:rsidRDefault="00401A49" w:rsidP="00401A49">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w:t>
      </w:r>
    </w:p>
    <w:p w14:paraId="0EDBD1E5" w14:textId="77777777" w:rsidR="00401A49" w:rsidRPr="005E5103" w:rsidRDefault="00401A49" w:rsidP="00401A49">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Tel: …………………………………</w:t>
      </w:r>
    </w:p>
    <w:p w14:paraId="221005C0" w14:textId="77777777" w:rsidR="00401A49" w:rsidRPr="005E5103" w:rsidRDefault="00401A49" w:rsidP="00401A49">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E-mail: ……………</w:t>
      </w:r>
    </w:p>
    <w:p w14:paraId="5BB95C22" w14:textId="77777777" w:rsidR="00401A49" w:rsidRDefault="00401A49" w:rsidP="00401A49">
      <w:pPr>
        <w:numPr>
          <w:ilvl w:val="0"/>
          <w:numId w:val="103"/>
        </w:numPr>
        <w:shd w:val="clear" w:color="auto" w:fill="FFFFFF"/>
        <w:ind w:left="284" w:right="-2" w:hanging="284"/>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Osobą do kontaktu</w:t>
      </w:r>
      <w:r w:rsidRPr="001833AD">
        <w:rPr>
          <w:rFonts w:asciiTheme="minorHAnsi" w:hAnsiTheme="minorHAnsi" w:cstheme="minorHAnsi"/>
          <w:color w:val="00000A"/>
          <w:sz w:val="21"/>
          <w:szCs w:val="21"/>
        </w:rPr>
        <w:t xml:space="preserve"> na etapie realizacji umowy ze strony Odbiorcy jest: </w:t>
      </w:r>
    </w:p>
    <w:p w14:paraId="711065D5" w14:textId="77777777" w:rsidR="00401A49" w:rsidRPr="00AF233A" w:rsidRDefault="00401A49" w:rsidP="00401A49">
      <w:pPr>
        <w:shd w:val="clear" w:color="auto" w:fill="FFFFFF"/>
        <w:ind w:left="284" w:right="-2"/>
        <w:jc w:val="both"/>
        <w:rPr>
          <w:rFonts w:asciiTheme="minorHAnsi" w:hAnsiTheme="minorHAnsi" w:cstheme="minorHAnsi"/>
          <w:color w:val="00000A"/>
          <w:sz w:val="21"/>
          <w:szCs w:val="21"/>
        </w:rPr>
      </w:pPr>
      <w:r w:rsidRPr="00AF233A">
        <w:rPr>
          <w:rFonts w:asciiTheme="minorHAnsi" w:hAnsiTheme="minorHAnsi" w:cstheme="minorHAnsi"/>
          <w:color w:val="00000A"/>
          <w:sz w:val="21"/>
          <w:szCs w:val="21"/>
        </w:rPr>
        <w:t xml:space="preserve">Imię i nazwisko: Róża Walczak-Cupa </w:t>
      </w:r>
    </w:p>
    <w:p w14:paraId="1D1F8249" w14:textId="77777777" w:rsidR="00401A49" w:rsidRPr="00AF233A" w:rsidRDefault="00401A49" w:rsidP="00401A49">
      <w:pPr>
        <w:shd w:val="clear" w:color="auto" w:fill="FFFFFF"/>
        <w:ind w:left="284" w:right="-2"/>
        <w:jc w:val="both"/>
        <w:rPr>
          <w:rFonts w:asciiTheme="minorHAnsi" w:hAnsiTheme="minorHAnsi" w:cstheme="minorHAnsi"/>
          <w:color w:val="00000A"/>
          <w:sz w:val="21"/>
          <w:szCs w:val="21"/>
        </w:rPr>
      </w:pPr>
      <w:r w:rsidRPr="00AF233A">
        <w:rPr>
          <w:rFonts w:asciiTheme="minorHAnsi" w:hAnsiTheme="minorHAnsi" w:cstheme="minorHAnsi"/>
          <w:color w:val="00000A"/>
          <w:sz w:val="21"/>
          <w:szCs w:val="21"/>
        </w:rPr>
        <w:t>Tel: 56/1 00 200</w:t>
      </w:r>
    </w:p>
    <w:p w14:paraId="5CD5DF31" w14:textId="77777777" w:rsidR="00401A49" w:rsidRPr="001833AD" w:rsidRDefault="00401A49" w:rsidP="00401A49">
      <w:pPr>
        <w:shd w:val="clear" w:color="auto" w:fill="FFFFFF"/>
        <w:ind w:left="284" w:right="-2"/>
        <w:jc w:val="both"/>
        <w:rPr>
          <w:rFonts w:asciiTheme="minorHAnsi" w:hAnsiTheme="minorHAnsi" w:cstheme="minorHAnsi"/>
          <w:color w:val="00000A"/>
          <w:sz w:val="21"/>
          <w:szCs w:val="21"/>
        </w:rPr>
      </w:pPr>
      <w:r w:rsidRPr="00AF233A">
        <w:rPr>
          <w:rFonts w:asciiTheme="minorHAnsi" w:hAnsiTheme="minorHAnsi" w:cstheme="minorHAnsi"/>
          <w:color w:val="00000A"/>
          <w:sz w:val="21"/>
          <w:szCs w:val="21"/>
        </w:rPr>
        <w:t xml:space="preserve">E-mail: </w:t>
      </w:r>
      <w:hyperlink r:id="rId17" w:history="1">
        <w:r w:rsidRPr="00AF233A">
          <w:rPr>
            <w:rStyle w:val="Hipercze"/>
            <w:rFonts w:asciiTheme="minorHAnsi" w:hAnsiTheme="minorHAnsi" w:cstheme="minorHAnsi"/>
            <w:sz w:val="21"/>
            <w:szCs w:val="21"/>
          </w:rPr>
          <w:t>rwalczak@med.torun.pl</w:t>
        </w:r>
      </w:hyperlink>
      <w:r w:rsidRPr="00AF233A">
        <w:rPr>
          <w:rFonts w:asciiTheme="minorHAnsi" w:hAnsiTheme="minorHAnsi" w:cstheme="minorHAnsi"/>
          <w:sz w:val="21"/>
          <w:szCs w:val="21"/>
        </w:rPr>
        <w:t>.</w:t>
      </w:r>
      <w:r>
        <w:rPr>
          <w:rFonts w:asciiTheme="minorHAnsi" w:hAnsiTheme="minorHAnsi" w:cstheme="minorHAnsi"/>
          <w:sz w:val="21"/>
          <w:szCs w:val="21"/>
        </w:rPr>
        <w:t xml:space="preserve"> </w:t>
      </w:r>
    </w:p>
    <w:p w14:paraId="13E04F3E" w14:textId="77777777" w:rsidR="00401A49" w:rsidRPr="001833AD" w:rsidRDefault="00401A49" w:rsidP="00401A49">
      <w:pPr>
        <w:numPr>
          <w:ilvl w:val="0"/>
          <w:numId w:val="103"/>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1F4CBB57"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5DBBCCD3"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16</w:t>
      </w:r>
    </w:p>
    <w:p w14:paraId="08AD9ACA"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717EC96" w14:textId="77777777" w:rsidR="00401A49" w:rsidRPr="001833AD" w:rsidRDefault="00401A49" w:rsidP="00401A49">
      <w:pPr>
        <w:pStyle w:val="Normalny1"/>
        <w:tabs>
          <w:tab w:val="left" w:pos="2445"/>
        </w:tabs>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W sprawach nieuregulowanych niniejszą umową mają zastosowanie odpowiednie przepisy ustawy prawo zamówień publicznych i kodeksu cywilnego.</w:t>
      </w:r>
    </w:p>
    <w:p w14:paraId="3BDBE89F"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7E77E317"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17</w:t>
      </w:r>
    </w:p>
    <w:p w14:paraId="584FE68F" w14:textId="77777777" w:rsidR="00401A49" w:rsidRPr="001833AD" w:rsidRDefault="00401A49" w:rsidP="00401A49">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C4CE9DF" w14:textId="77777777" w:rsidR="00401A49" w:rsidRPr="001833AD" w:rsidRDefault="00401A49" w:rsidP="00401A49">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Umowę sporządzono w dwóch jednobrzmiących egzemplarzach, po jednym dla każdej ze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w:t>
      </w:r>
    </w:p>
    <w:p w14:paraId="7DB4D564"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1D6B652D"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p>
    <w:p w14:paraId="3C152EF6" w14:textId="77777777" w:rsidR="00401A49" w:rsidRPr="001833AD" w:rsidRDefault="00401A49" w:rsidP="00401A49">
      <w:pPr>
        <w:pStyle w:val="Normalny1"/>
        <w:tabs>
          <w:tab w:val="left" w:pos="2445"/>
        </w:tabs>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DOSTAWCA </w:t>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t>ODBIORCA</w:t>
      </w:r>
    </w:p>
    <w:p w14:paraId="13B77560" w14:textId="77777777" w:rsidR="00401A49" w:rsidRDefault="00401A49" w:rsidP="00401A49"/>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1AA9D241"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015668">
        <w:rPr>
          <w:rFonts w:asciiTheme="minorHAnsi" w:hAnsiTheme="minorHAnsi" w:cstheme="minorHAnsi"/>
          <w:b/>
          <w:bCs/>
          <w:sz w:val="22"/>
          <w:szCs w:val="22"/>
          <w:lang w:val="pl-PL"/>
        </w:rPr>
        <w:lastRenderedPageBreak/>
        <w:t>Załącznik nr 2 do Umowy nr SSM.DZP.200.</w:t>
      </w:r>
      <w:r w:rsidR="00015668" w:rsidRPr="00015668">
        <w:rPr>
          <w:rFonts w:asciiTheme="minorHAnsi" w:hAnsiTheme="minorHAnsi" w:cstheme="minorHAnsi"/>
          <w:b/>
          <w:bCs/>
          <w:sz w:val="22"/>
          <w:szCs w:val="22"/>
          <w:lang w:val="pl-PL"/>
        </w:rPr>
        <w:t>91</w:t>
      </w:r>
      <w:r w:rsidRPr="00015668">
        <w:rPr>
          <w:rFonts w:asciiTheme="minorHAnsi" w:hAnsiTheme="minorHAnsi" w:cstheme="minorHAnsi"/>
          <w:b/>
          <w:bCs/>
          <w:sz w:val="22"/>
          <w:szCs w:val="22"/>
          <w:lang w:val="pl-PL"/>
        </w:rPr>
        <w:t>.202</w:t>
      </w:r>
      <w:r w:rsidR="003B45E2" w:rsidRPr="00015668">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8">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350248">
      <w:pPr>
        <w:pStyle w:val="Normalny1"/>
        <w:widowControl/>
        <w:numPr>
          <w:ilvl w:val="0"/>
          <w:numId w:val="12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350248">
      <w:pPr>
        <w:pStyle w:val="Normalny1"/>
        <w:widowControl/>
        <w:numPr>
          <w:ilvl w:val="0"/>
          <w:numId w:val="12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350248">
      <w:pPr>
        <w:pStyle w:val="Normalny1"/>
        <w:numPr>
          <w:ilvl w:val="0"/>
          <w:numId w:val="131"/>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350248">
      <w:pPr>
        <w:pStyle w:val="Normalny1"/>
        <w:numPr>
          <w:ilvl w:val="0"/>
          <w:numId w:val="13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118204B0" w:rsidR="00350248" w:rsidRPr="00415CA6" w:rsidRDefault="00350248" w:rsidP="00350248">
      <w:pPr>
        <w:jc w:val="right"/>
        <w:rPr>
          <w:rFonts w:asciiTheme="minorHAnsi" w:hAnsiTheme="minorHAnsi" w:cstheme="minorHAnsi"/>
          <w:b/>
          <w:bCs/>
          <w:sz w:val="22"/>
          <w:szCs w:val="22"/>
        </w:rPr>
      </w:pPr>
      <w:r w:rsidRPr="00015668">
        <w:rPr>
          <w:rFonts w:asciiTheme="minorHAnsi" w:hAnsiTheme="minorHAnsi" w:cstheme="minorHAnsi"/>
          <w:b/>
          <w:bCs/>
          <w:sz w:val="22"/>
          <w:szCs w:val="22"/>
        </w:rPr>
        <w:t>Załącznik nr 3 do Umowy nr SSM.DZP.200.</w:t>
      </w:r>
      <w:r w:rsidR="00015668" w:rsidRPr="00015668">
        <w:rPr>
          <w:rFonts w:asciiTheme="minorHAnsi" w:hAnsiTheme="minorHAnsi" w:cstheme="minorHAnsi"/>
          <w:b/>
          <w:bCs/>
          <w:sz w:val="22"/>
          <w:szCs w:val="22"/>
        </w:rPr>
        <w:t>91</w:t>
      </w:r>
      <w:r w:rsidRPr="00015668">
        <w:rPr>
          <w:rFonts w:asciiTheme="minorHAnsi" w:hAnsiTheme="minorHAnsi" w:cstheme="minorHAnsi"/>
          <w:b/>
          <w:bCs/>
          <w:sz w:val="22"/>
          <w:szCs w:val="22"/>
        </w:rPr>
        <w:t>.202</w:t>
      </w:r>
      <w:r w:rsidR="003B45E2" w:rsidRPr="00015668">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350248">
      <w:pPr>
        <w:pStyle w:val="Tekstpodstawowy"/>
        <w:numPr>
          <w:ilvl w:val="0"/>
          <w:numId w:val="12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350248">
      <w:pPr>
        <w:pStyle w:val="Tekstpodstawowy"/>
        <w:numPr>
          <w:ilvl w:val="1"/>
          <w:numId w:val="12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350248">
      <w:pPr>
        <w:numPr>
          <w:ilvl w:val="0"/>
          <w:numId w:val="12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350248">
      <w:pPr>
        <w:numPr>
          <w:ilvl w:val="1"/>
          <w:numId w:val="13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0B503FE2"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015668">
        <w:rPr>
          <w:rFonts w:asciiTheme="minorHAnsi" w:hAnsiTheme="minorHAnsi" w:cstheme="minorHAnsi"/>
          <w:b/>
          <w:bCs/>
          <w:sz w:val="22"/>
          <w:szCs w:val="22"/>
        </w:rPr>
        <w:t xml:space="preserve">dostawę </w:t>
      </w:r>
      <w:r w:rsidR="00015668" w:rsidRPr="00015668">
        <w:rPr>
          <w:rStyle w:val="TekstpodstawowywcityZnak"/>
          <w:rFonts w:asciiTheme="minorHAnsi" w:hAnsiTheme="minorHAnsi" w:cstheme="minorHAnsi"/>
          <w:b/>
          <w:bCs/>
          <w:sz w:val="22"/>
          <w:szCs w:val="22"/>
          <w:lang w:val="pl-PL"/>
        </w:rPr>
        <w:t>podkładów chłonnych</w:t>
      </w:r>
      <w:r w:rsidRPr="00015668">
        <w:rPr>
          <w:rFonts w:asciiTheme="minorHAnsi" w:hAnsiTheme="minorHAnsi" w:cstheme="minorHAnsi"/>
          <w:sz w:val="22"/>
          <w:szCs w:val="22"/>
        </w:rPr>
        <w:t xml:space="preserve"> ogłoszonego przez Specjalistyczny Szpital Miejski im. M. Kopernika w</w:t>
      </w:r>
      <w:r w:rsidRPr="00415CA6">
        <w:rPr>
          <w:rFonts w:asciiTheme="minorHAnsi" w:hAnsiTheme="minorHAnsi" w:cstheme="minorHAnsi"/>
          <w:sz w:val="22"/>
          <w:szCs w:val="22"/>
        </w:rPr>
        <w:t xml:space="preserve">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350248">
      <w:pPr>
        <w:pStyle w:val="Akapitzlist"/>
        <w:numPr>
          <w:ilvl w:val="0"/>
          <w:numId w:val="13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bCs/>
          <w:sz w:val="22"/>
          <w:szCs w:val="22"/>
        </w:rPr>
      </w:pPr>
      <w:bookmarkStart w:id="6"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350248">
      <w:pPr>
        <w:numPr>
          <w:ilvl w:val="0"/>
          <w:numId w:val="12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D1032">
      <w:pPr>
        <w:numPr>
          <w:ilvl w:val="1"/>
          <w:numId w:val="129"/>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350248">
      <w:pPr>
        <w:pStyle w:val="Akapitzlist"/>
        <w:numPr>
          <w:ilvl w:val="0"/>
          <w:numId w:val="13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7" w:name="_Hlk218959626"/>
    <w:p w14:paraId="04E7A758" w14:textId="77777777" w:rsidR="00350248" w:rsidRPr="00415CA6" w:rsidRDefault="00573D1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573D1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573D16"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osoba fizyczna nie prowadząca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7"/>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350248">
      <w:pPr>
        <w:pStyle w:val="Akapitzlist"/>
        <w:numPr>
          <w:ilvl w:val="0"/>
          <w:numId w:val="132"/>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6"/>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577A7ABF" w:rsidR="00350248" w:rsidRPr="00415CA6" w:rsidRDefault="00350248" w:rsidP="00350248">
      <w:pPr>
        <w:ind w:left="284"/>
        <w:jc w:val="center"/>
        <w:rPr>
          <w:rFonts w:asciiTheme="minorHAnsi" w:hAnsiTheme="minorHAnsi" w:cstheme="minorHAnsi"/>
          <w:sz w:val="22"/>
          <w:szCs w:val="22"/>
        </w:rPr>
      </w:pPr>
      <w:r w:rsidRPr="00015668">
        <w:rPr>
          <w:rStyle w:val="CharStyle14"/>
          <w:rFonts w:asciiTheme="minorHAnsi" w:hAnsiTheme="minorHAnsi" w:cstheme="minorHAnsi"/>
          <w:color w:val="000000"/>
          <w:sz w:val="22"/>
          <w:szCs w:val="22"/>
        </w:rPr>
        <w:t xml:space="preserve">Na potrzeby postępowania o udzielenie zamówienia publicznego nr </w:t>
      </w:r>
      <w:r w:rsidRPr="00015668">
        <w:rPr>
          <w:rFonts w:asciiTheme="minorHAnsi" w:hAnsiTheme="minorHAnsi" w:cstheme="minorHAnsi"/>
          <w:b/>
          <w:sz w:val="22"/>
          <w:szCs w:val="22"/>
        </w:rPr>
        <w:t>SSM.DZP.200.</w:t>
      </w:r>
      <w:r w:rsidR="00015668" w:rsidRPr="00015668">
        <w:rPr>
          <w:rFonts w:asciiTheme="minorHAnsi" w:hAnsiTheme="minorHAnsi" w:cstheme="minorHAnsi"/>
          <w:b/>
          <w:sz w:val="22"/>
          <w:szCs w:val="22"/>
        </w:rPr>
        <w:t>91</w:t>
      </w:r>
      <w:r w:rsidRPr="00015668">
        <w:rPr>
          <w:rFonts w:asciiTheme="minorHAnsi" w:hAnsiTheme="minorHAnsi" w:cstheme="minorHAnsi"/>
          <w:b/>
          <w:sz w:val="22"/>
          <w:szCs w:val="22"/>
        </w:rPr>
        <w:t>.202</w:t>
      </w:r>
      <w:r w:rsidR="003B45E2" w:rsidRPr="00015668">
        <w:rPr>
          <w:rFonts w:asciiTheme="minorHAnsi" w:hAnsiTheme="minorHAnsi" w:cstheme="minorHAnsi"/>
          <w:b/>
          <w:sz w:val="22"/>
          <w:szCs w:val="22"/>
        </w:rPr>
        <w:t>6</w:t>
      </w:r>
      <w:r w:rsidRPr="00015668">
        <w:rPr>
          <w:rFonts w:asciiTheme="minorHAnsi" w:hAnsiTheme="minorHAnsi" w:cstheme="minorHAnsi"/>
          <w:b/>
          <w:sz w:val="22"/>
          <w:szCs w:val="22"/>
        </w:rPr>
        <w:t xml:space="preserve">, </w:t>
      </w:r>
      <w:r w:rsidRPr="00015668">
        <w:rPr>
          <w:rFonts w:asciiTheme="minorHAnsi" w:hAnsiTheme="minorHAnsi" w:cstheme="minorHAnsi"/>
          <w:b/>
          <w:sz w:val="22"/>
          <w:szCs w:val="22"/>
        </w:rPr>
        <w:br/>
        <w:t xml:space="preserve">pn: „Dostawa </w:t>
      </w:r>
      <w:r w:rsidR="00015668" w:rsidRPr="00015668">
        <w:rPr>
          <w:rFonts w:asciiTheme="minorHAnsi" w:hAnsiTheme="minorHAnsi" w:cstheme="minorHAnsi"/>
          <w:b/>
          <w:bCs/>
          <w:sz w:val="22"/>
          <w:szCs w:val="22"/>
        </w:rPr>
        <w:t>podkładów chłonnych”</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66ADCF3F" w:rsidR="00350248" w:rsidRPr="00015668"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w:t>
      </w:r>
      <w:r w:rsidRPr="00015668">
        <w:rPr>
          <w:rStyle w:val="CharStyle14"/>
          <w:rFonts w:asciiTheme="minorHAnsi" w:hAnsiTheme="minorHAnsi" w:cstheme="minorHAnsi"/>
          <w:color w:val="000000"/>
          <w:sz w:val="22"/>
          <w:szCs w:val="22"/>
        </w:rPr>
        <w:t xml:space="preserve">udzielenie zamówienia publicznego nr </w:t>
      </w:r>
      <w:r w:rsidRPr="00015668">
        <w:rPr>
          <w:rFonts w:asciiTheme="minorHAnsi" w:hAnsiTheme="minorHAnsi" w:cstheme="minorHAnsi"/>
          <w:b/>
          <w:sz w:val="22"/>
          <w:szCs w:val="22"/>
        </w:rPr>
        <w:t>SSM.DZP.200.</w:t>
      </w:r>
      <w:r w:rsidR="00015668" w:rsidRPr="00015668">
        <w:rPr>
          <w:rFonts w:asciiTheme="minorHAnsi" w:hAnsiTheme="minorHAnsi" w:cstheme="minorHAnsi"/>
          <w:b/>
          <w:sz w:val="22"/>
          <w:szCs w:val="22"/>
        </w:rPr>
        <w:t>91</w:t>
      </w:r>
      <w:r w:rsidRPr="00015668">
        <w:rPr>
          <w:rFonts w:asciiTheme="minorHAnsi" w:hAnsiTheme="minorHAnsi" w:cstheme="minorHAnsi"/>
          <w:b/>
          <w:sz w:val="22"/>
          <w:szCs w:val="22"/>
        </w:rPr>
        <w:t>.202</w:t>
      </w:r>
      <w:r w:rsidR="003B45E2" w:rsidRPr="00015668">
        <w:rPr>
          <w:rFonts w:asciiTheme="minorHAnsi" w:hAnsiTheme="minorHAnsi" w:cstheme="minorHAnsi"/>
          <w:b/>
          <w:sz w:val="22"/>
          <w:szCs w:val="22"/>
        </w:rPr>
        <w:t>6</w:t>
      </w:r>
      <w:r w:rsidRPr="00015668">
        <w:rPr>
          <w:rFonts w:asciiTheme="minorHAnsi" w:hAnsiTheme="minorHAnsi" w:cstheme="minorHAnsi"/>
          <w:b/>
          <w:sz w:val="22"/>
          <w:szCs w:val="22"/>
        </w:rPr>
        <w:t>:</w:t>
      </w:r>
    </w:p>
    <w:p w14:paraId="3EDC6BE5" w14:textId="49294470" w:rsidR="00350248" w:rsidRPr="00415CA6" w:rsidRDefault="00350248" w:rsidP="00350248">
      <w:pPr>
        <w:ind w:left="284"/>
        <w:jc w:val="center"/>
        <w:rPr>
          <w:rFonts w:asciiTheme="minorHAnsi" w:hAnsiTheme="minorHAnsi" w:cstheme="minorHAnsi"/>
          <w:sz w:val="22"/>
          <w:szCs w:val="22"/>
        </w:rPr>
      </w:pPr>
      <w:r w:rsidRPr="00015668">
        <w:rPr>
          <w:rFonts w:asciiTheme="minorHAnsi" w:hAnsiTheme="minorHAnsi" w:cstheme="minorHAnsi"/>
          <w:b/>
          <w:sz w:val="22"/>
          <w:szCs w:val="22"/>
        </w:rPr>
        <w:t xml:space="preserve">pn. „Dostawa </w:t>
      </w:r>
      <w:r w:rsidR="00015668" w:rsidRPr="00015668">
        <w:rPr>
          <w:rFonts w:asciiTheme="minorHAnsi" w:hAnsiTheme="minorHAnsi" w:cstheme="minorHAnsi"/>
          <w:b/>
          <w:bCs/>
          <w:sz w:val="22"/>
          <w:szCs w:val="22"/>
        </w:rPr>
        <w:t>podkładów chłonnych”</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015668">
      <w:pPr>
        <w:spacing w:line="360" w:lineRule="auto"/>
        <w:ind w:firstLine="5103"/>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015668">
      <w:pPr>
        <w:ind w:left="4678" w:right="1132"/>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KRS/CEiDG)</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015668" w:rsidRDefault="00350248" w:rsidP="00350248">
      <w:pPr>
        <w:jc w:val="center"/>
        <w:rPr>
          <w:rFonts w:asciiTheme="minorHAnsi" w:hAnsiTheme="minorHAnsi" w:cstheme="minorHAnsi"/>
          <w:color w:val="000000"/>
          <w:sz w:val="22"/>
          <w:szCs w:val="22"/>
          <w:lang w:eastAsia="ar-SA"/>
        </w:rPr>
      </w:pPr>
      <w:r w:rsidRPr="00015668">
        <w:rPr>
          <w:rFonts w:asciiTheme="minorHAnsi" w:hAnsiTheme="minorHAnsi" w:cstheme="minorHAnsi"/>
          <w:b/>
          <w:bCs/>
          <w:color w:val="000000"/>
          <w:sz w:val="22"/>
          <w:szCs w:val="22"/>
          <w:u w:val="single"/>
          <w:lang w:eastAsia="ar-SA"/>
        </w:rPr>
        <w:t>Oświadczenie o wyrobach medycznych</w:t>
      </w:r>
    </w:p>
    <w:p w14:paraId="19A97EB5" w14:textId="77777777" w:rsidR="00350248" w:rsidRPr="00015668"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0D9C7CBE" w:rsidR="00350248" w:rsidRPr="00015668" w:rsidRDefault="00350248" w:rsidP="00350248">
      <w:pPr>
        <w:ind w:left="284"/>
        <w:jc w:val="center"/>
        <w:rPr>
          <w:rFonts w:asciiTheme="minorHAnsi" w:hAnsiTheme="minorHAnsi" w:cstheme="minorHAnsi"/>
          <w:b/>
          <w:sz w:val="22"/>
          <w:szCs w:val="22"/>
        </w:rPr>
      </w:pPr>
      <w:r w:rsidRPr="00015668">
        <w:rPr>
          <w:rStyle w:val="CharStyle14"/>
          <w:rFonts w:asciiTheme="minorHAnsi" w:hAnsiTheme="minorHAnsi" w:cstheme="minorHAnsi"/>
          <w:color w:val="000000"/>
          <w:sz w:val="22"/>
          <w:szCs w:val="22"/>
        </w:rPr>
        <w:t xml:space="preserve">Na potrzeby postępowania o udzielenie zamówienia publicznego nr </w:t>
      </w:r>
      <w:r w:rsidRPr="00015668">
        <w:rPr>
          <w:rFonts w:asciiTheme="minorHAnsi" w:hAnsiTheme="minorHAnsi" w:cstheme="minorHAnsi"/>
          <w:b/>
          <w:sz w:val="22"/>
          <w:szCs w:val="22"/>
        </w:rPr>
        <w:t>SSM.DZP.200.</w:t>
      </w:r>
      <w:r w:rsidR="00015668" w:rsidRPr="00015668">
        <w:rPr>
          <w:rFonts w:asciiTheme="minorHAnsi" w:hAnsiTheme="minorHAnsi" w:cstheme="minorHAnsi"/>
          <w:b/>
          <w:sz w:val="22"/>
          <w:szCs w:val="22"/>
        </w:rPr>
        <w:t>91</w:t>
      </w:r>
      <w:r w:rsidRPr="00015668">
        <w:rPr>
          <w:rFonts w:asciiTheme="minorHAnsi" w:hAnsiTheme="minorHAnsi" w:cstheme="minorHAnsi"/>
          <w:b/>
          <w:sz w:val="22"/>
          <w:szCs w:val="22"/>
        </w:rPr>
        <w:t>.202</w:t>
      </w:r>
      <w:r w:rsidR="003B45E2" w:rsidRPr="00015668">
        <w:rPr>
          <w:rFonts w:asciiTheme="minorHAnsi" w:hAnsiTheme="minorHAnsi" w:cstheme="minorHAnsi"/>
          <w:b/>
          <w:sz w:val="22"/>
          <w:szCs w:val="22"/>
        </w:rPr>
        <w:t>6</w:t>
      </w:r>
      <w:r w:rsidRPr="00015668">
        <w:rPr>
          <w:rFonts w:asciiTheme="minorHAnsi" w:hAnsiTheme="minorHAnsi" w:cstheme="minorHAnsi"/>
          <w:b/>
          <w:sz w:val="22"/>
          <w:szCs w:val="22"/>
        </w:rPr>
        <w:t>:</w:t>
      </w:r>
    </w:p>
    <w:p w14:paraId="2C8EB762" w14:textId="7E4AB4BC" w:rsidR="00350248" w:rsidRPr="00015668" w:rsidRDefault="00350248" w:rsidP="00350248">
      <w:pPr>
        <w:jc w:val="center"/>
        <w:rPr>
          <w:sz w:val="22"/>
          <w:szCs w:val="22"/>
        </w:rPr>
      </w:pPr>
      <w:r w:rsidRPr="00015668">
        <w:rPr>
          <w:rFonts w:asciiTheme="minorHAnsi" w:hAnsiTheme="minorHAnsi" w:cstheme="minorHAnsi"/>
          <w:b/>
          <w:sz w:val="22"/>
          <w:szCs w:val="22"/>
        </w:rPr>
        <w:t xml:space="preserve">pn. „Dostawa </w:t>
      </w:r>
      <w:r w:rsidR="00015668" w:rsidRPr="00015668">
        <w:rPr>
          <w:rFonts w:asciiTheme="minorHAnsi" w:hAnsiTheme="minorHAnsi" w:cstheme="minorHAnsi"/>
          <w:b/>
          <w:bCs/>
          <w:sz w:val="22"/>
          <w:szCs w:val="22"/>
        </w:rPr>
        <w:t>podkładów chłonnych”</w:t>
      </w:r>
      <w:r w:rsidRPr="00015668">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015668">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8"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8"/>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0F"/>
    <w:multiLevelType w:val="singleLevel"/>
    <w:tmpl w:val="04150011"/>
    <w:lvl w:ilvl="0">
      <w:start w:val="1"/>
      <w:numFmt w:val="decimal"/>
      <w:lvlText w:val="%1)"/>
      <w:lvlJc w:val="left"/>
      <w:pPr>
        <w:ind w:left="1080" w:hanging="360"/>
      </w:pPr>
      <w:rPr>
        <w:color w:val="00000A"/>
      </w:rPr>
    </w:lvl>
  </w:abstractNum>
  <w:abstractNum w:abstractNumId="3" w15:restartNumberingAfterBreak="0">
    <w:nsid w:val="00000012"/>
    <w:multiLevelType w:val="singleLevel"/>
    <w:tmpl w:val="00000012"/>
    <w:name w:val="WW8Num18"/>
    <w:lvl w:ilvl="0">
      <w:start w:val="1"/>
      <w:numFmt w:val="lowerLetter"/>
      <w:lvlText w:val="%1)"/>
      <w:lvlJc w:val="left"/>
      <w:pPr>
        <w:tabs>
          <w:tab w:val="num" w:pos="0"/>
        </w:tabs>
        <w:ind w:left="1440" w:hanging="360"/>
      </w:pPr>
    </w:lvl>
  </w:abstractNum>
  <w:abstractNum w:abstractNumId="4"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1658EA"/>
    <w:multiLevelType w:val="hybridMultilevel"/>
    <w:tmpl w:val="C41855BE"/>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011D85"/>
    <w:multiLevelType w:val="hybridMultilevel"/>
    <w:tmpl w:val="8F541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4442C0"/>
    <w:multiLevelType w:val="hybridMultilevel"/>
    <w:tmpl w:val="D27A500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13"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4"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C6E07BA"/>
    <w:multiLevelType w:val="hybridMultilevel"/>
    <w:tmpl w:val="ED28C786"/>
    <w:lvl w:ilvl="0" w:tplc="02B2BE10">
      <w:start w:val="1"/>
      <w:numFmt w:val="lowerLetter"/>
      <w:lvlText w:val="%1)"/>
      <w:lvlJc w:val="left"/>
      <w:pPr>
        <w:ind w:left="840" w:hanging="360"/>
      </w:pPr>
      <w:rPr>
        <w:rFonts w:cs="Arial" w:hint="default"/>
        <w:b w:val="0"/>
        <w:i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6" w15:restartNumberingAfterBreak="0">
    <w:nsid w:val="0E673162"/>
    <w:multiLevelType w:val="hybridMultilevel"/>
    <w:tmpl w:val="21D6930A"/>
    <w:lvl w:ilvl="0" w:tplc="EDEE7D66">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9" w15:restartNumberingAfterBreak="0">
    <w:nsid w:val="0F9734C0"/>
    <w:multiLevelType w:val="hybridMultilevel"/>
    <w:tmpl w:val="42CE417E"/>
    <w:lvl w:ilvl="0" w:tplc="D498565E">
      <w:start w:val="1"/>
      <w:numFmt w:val="decimal"/>
      <w:lvlText w:val="%1."/>
      <w:lvlJc w:val="left"/>
      <w:pPr>
        <w:ind w:left="720" w:hanging="360"/>
      </w:pPr>
      <w:rPr>
        <w:rFonts w:ascii="Calibri" w:eastAsia="Andale Sans U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FAF6333"/>
    <w:multiLevelType w:val="hybridMultilevel"/>
    <w:tmpl w:val="E1F06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3E1556B"/>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26"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7" w15:restartNumberingAfterBreak="0">
    <w:nsid w:val="17625008"/>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29"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DCC615F"/>
    <w:multiLevelType w:val="hybridMultilevel"/>
    <w:tmpl w:val="A6660398"/>
    <w:lvl w:ilvl="0" w:tplc="D498565E">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B44C52"/>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21631358"/>
    <w:multiLevelType w:val="hybridMultilevel"/>
    <w:tmpl w:val="DA36DA48"/>
    <w:lvl w:ilvl="0" w:tplc="C6E60E00">
      <w:start w:val="1"/>
      <w:numFmt w:val="lowerLetter"/>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217C465D"/>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8" w15:restartNumberingAfterBreak="0">
    <w:nsid w:val="241A2A4C"/>
    <w:multiLevelType w:val="hybridMultilevel"/>
    <w:tmpl w:val="2052412C"/>
    <w:lvl w:ilvl="0" w:tplc="783C099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44519C5"/>
    <w:multiLevelType w:val="hybridMultilevel"/>
    <w:tmpl w:val="60B46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B151F8"/>
    <w:multiLevelType w:val="multilevel"/>
    <w:tmpl w:val="70A273FA"/>
    <w:lvl w:ilvl="0">
      <w:start w:val="3"/>
      <w:numFmt w:val="decimal"/>
      <w:lvlText w:val="%1."/>
      <w:lvlJc w:val="left"/>
      <w:pPr>
        <w:ind w:left="495" w:hanging="495"/>
      </w:pPr>
      <w:rPr>
        <w:rFonts w:hint="default"/>
      </w:rPr>
    </w:lvl>
    <w:lvl w:ilvl="1">
      <w:start w:val="2"/>
      <w:numFmt w:val="decimal"/>
      <w:lvlText w:val="%1.%2."/>
      <w:lvlJc w:val="left"/>
      <w:pPr>
        <w:ind w:left="1284" w:hanging="495"/>
      </w:pPr>
      <w:rPr>
        <w:rFonts w:hint="default"/>
      </w:rPr>
    </w:lvl>
    <w:lvl w:ilvl="2">
      <w:start w:val="1"/>
      <w:numFmt w:val="decimal"/>
      <w:lvlText w:val="%3)"/>
      <w:lvlJc w:val="left"/>
      <w:pPr>
        <w:ind w:left="2298" w:hanging="720"/>
      </w:pPr>
      <w:rPr>
        <w:rFonts w:ascii="Times New Roman" w:eastAsia="Calibri" w:hAnsi="Times New Roman" w:cs="Times New Roman" w:hint="default"/>
      </w:rPr>
    </w:lvl>
    <w:lvl w:ilvl="3">
      <w:start w:val="1"/>
      <w:numFmt w:val="decimal"/>
      <w:lvlText w:val="%1.%2.%3.%4."/>
      <w:lvlJc w:val="left"/>
      <w:pPr>
        <w:ind w:left="3087" w:hanging="720"/>
      </w:pPr>
      <w:rPr>
        <w:rFonts w:hint="default"/>
      </w:rPr>
    </w:lvl>
    <w:lvl w:ilvl="4">
      <w:start w:val="1"/>
      <w:numFmt w:val="decimal"/>
      <w:lvlText w:val="%1.%2.%3.%4.%5."/>
      <w:lvlJc w:val="left"/>
      <w:pPr>
        <w:ind w:left="4236" w:hanging="1080"/>
      </w:pPr>
      <w:rPr>
        <w:rFonts w:hint="default"/>
      </w:rPr>
    </w:lvl>
    <w:lvl w:ilvl="5">
      <w:start w:val="1"/>
      <w:numFmt w:val="decimal"/>
      <w:lvlText w:val="%1.%2.%3.%4.%5.%6."/>
      <w:lvlJc w:val="left"/>
      <w:pPr>
        <w:ind w:left="5025" w:hanging="1080"/>
      </w:pPr>
      <w:rPr>
        <w:rFonts w:hint="default"/>
      </w:rPr>
    </w:lvl>
    <w:lvl w:ilvl="6">
      <w:start w:val="1"/>
      <w:numFmt w:val="decimal"/>
      <w:lvlText w:val="%1.%2.%3.%4.%5.%6.%7."/>
      <w:lvlJc w:val="left"/>
      <w:pPr>
        <w:ind w:left="6174" w:hanging="1440"/>
      </w:pPr>
      <w:rPr>
        <w:rFonts w:hint="default"/>
      </w:rPr>
    </w:lvl>
    <w:lvl w:ilvl="7">
      <w:start w:val="1"/>
      <w:numFmt w:val="decimal"/>
      <w:lvlText w:val="%1.%2.%3.%4.%5.%6.%7.%8."/>
      <w:lvlJc w:val="left"/>
      <w:pPr>
        <w:ind w:left="6963" w:hanging="1440"/>
      </w:pPr>
      <w:rPr>
        <w:rFonts w:hint="default"/>
      </w:rPr>
    </w:lvl>
    <w:lvl w:ilvl="8">
      <w:start w:val="1"/>
      <w:numFmt w:val="decimal"/>
      <w:lvlText w:val="%1.%2.%3.%4.%5.%6.%7.%8.%9."/>
      <w:lvlJc w:val="left"/>
      <w:pPr>
        <w:ind w:left="8112" w:hanging="1800"/>
      </w:pPr>
      <w:rPr>
        <w:rFonts w:hint="default"/>
      </w:rPr>
    </w:lvl>
  </w:abstractNum>
  <w:abstractNum w:abstractNumId="41" w15:restartNumberingAfterBreak="0">
    <w:nsid w:val="24EE042F"/>
    <w:multiLevelType w:val="multilevel"/>
    <w:tmpl w:val="6C767D10"/>
    <w:lvl w:ilvl="0">
      <w:start w:val="1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27A40839"/>
    <w:multiLevelType w:val="hybridMultilevel"/>
    <w:tmpl w:val="429CD0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6"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2A291C49"/>
    <w:multiLevelType w:val="hybridMultilevel"/>
    <w:tmpl w:val="1F86E056"/>
    <w:lvl w:ilvl="0" w:tplc="0415000F">
      <w:start w:val="1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EC5224"/>
    <w:multiLevelType w:val="hybridMultilevel"/>
    <w:tmpl w:val="51D25D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B853F18"/>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D683378"/>
    <w:multiLevelType w:val="hybridMultilevel"/>
    <w:tmpl w:val="92E61EBA"/>
    <w:lvl w:ilvl="0" w:tplc="1CA42106">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2DDB6704"/>
    <w:multiLevelType w:val="hybridMultilevel"/>
    <w:tmpl w:val="7564FCF6"/>
    <w:lvl w:ilvl="0" w:tplc="26F4B14A">
      <w:start w:val="1"/>
      <w:numFmt w:val="decimal"/>
      <w:lvlText w:val="%1)"/>
      <w:lvlJc w:val="left"/>
      <w:pPr>
        <w:ind w:left="360" w:hanging="360"/>
      </w:pPr>
      <w:rPr>
        <w:rFonts w:ascii="Sylfaen" w:eastAsia="Times New Roman" w:hAnsi="Sylfaen"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5"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2"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3"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66624F1"/>
    <w:multiLevelType w:val="hybridMultilevel"/>
    <w:tmpl w:val="CB1C8C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6" w15:restartNumberingAfterBreak="0">
    <w:nsid w:val="3A0641BC"/>
    <w:multiLevelType w:val="hybridMultilevel"/>
    <w:tmpl w:val="E74A9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68" w15:restartNumberingAfterBreak="0">
    <w:nsid w:val="3C5A1B05"/>
    <w:multiLevelType w:val="hybridMultilevel"/>
    <w:tmpl w:val="EEB07F80"/>
    <w:lvl w:ilvl="0" w:tplc="95E2A2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3CC63190"/>
    <w:multiLevelType w:val="hybridMultilevel"/>
    <w:tmpl w:val="59A819B4"/>
    <w:lvl w:ilvl="0" w:tplc="685C0B4A">
      <w:start w:val="1"/>
      <w:numFmt w:val="decimal"/>
      <w:lvlText w:val="%1)"/>
      <w:lvlJc w:val="left"/>
      <w:pPr>
        <w:ind w:left="616" w:hanging="360"/>
      </w:pPr>
      <w:rPr>
        <w:rFonts w:cs="Calibri" w:hint="default"/>
        <w:b w:val="0"/>
        <w:color w:val="000000"/>
      </w:rPr>
    </w:lvl>
    <w:lvl w:ilvl="1" w:tplc="04150019" w:tentative="1">
      <w:start w:val="1"/>
      <w:numFmt w:val="lowerLetter"/>
      <w:lvlText w:val="%2."/>
      <w:lvlJc w:val="left"/>
      <w:pPr>
        <w:ind w:left="1336" w:hanging="360"/>
      </w:pPr>
    </w:lvl>
    <w:lvl w:ilvl="2" w:tplc="0415001B" w:tentative="1">
      <w:start w:val="1"/>
      <w:numFmt w:val="lowerRoman"/>
      <w:lvlText w:val="%3."/>
      <w:lvlJc w:val="right"/>
      <w:pPr>
        <w:ind w:left="2056" w:hanging="180"/>
      </w:pPr>
    </w:lvl>
    <w:lvl w:ilvl="3" w:tplc="0415000F" w:tentative="1">
      <w:start w:val="1"/>
      <w:numFmt w:val="decimal"/>
      <w:lvlText w:val="%4."/>
      <w:lvlJc w:val="left"/>
      <w:pPr>
        <w:ind w:left="2776" w:hanging="360"/>
      </w:pPr>
    </w:lvl>
    <w:lvl w:ilvl="4" w:tplc="04150019" w:tentative="1">
      <w:start w:val="1"/>
      <w:numFmt w:val="lowerLetter"/>
      <w:lvlText w:val="%5."/>
      <w:lvlJc w:val="left"/>
      <w:pPr>
        <w:ind w:left="3496" w:hanging="360"/>
      </w:pPr>
    </w:lvl>
    <w:lvl w:ilvl="5" w:tplc="0415001B" w:tentative="1">
      <w:start w:val="1"/>
      <w:numFmt w:val="lowerRoman"/>
      <w:lvlText w:val="%6."/>
      <w:lvlJc w:val="right"/>
      <w:pPr>
        <w:ind w:left="4216" w:hanging="180"/>
      </w:pPr>
    </w:lvl>
    <w:lvl w:ilvl="6" w:tplc="0415000F" w:tentative="1">
      <w:start w:val="1"/>
      <w:numFmt w:val="decimal"/>
      <w:lvlText w:val="%7."/>
      <w:lvlJc w:val="left"/>
      <w:pPr>
        <w:ind w:left="4936" w:hanging="360"/>
      </w:pPr>
    </w:lvl>
    <w:lvl w:ilvl="7" w:tplc="04150019" w:tentative="1">
      <w:start w:val="1"/>
      <w:numFmt w:val="lowerLetter"/>
      <w:lvlText w:val="%8."/>
      <w:lvlJc w:val="left"/>
      <w:pPr>
        <w:ind w:left="5656" w:hanging="360"/>
      </w:pPr>
    </w:lvl>
    <w:lvl w:ilvl="8" w:tplc="0415001B" w:tentative="1">
      <w:start w:val="1"/>
      <w:numFmt w:val="lowerRoman"/>
      <w:lvlText w:val="%9."/>
      <w:lvlJc w:val="right"/>
      <w:pPr>
        <w:ind w:left="6376" w:hanging="180"/>
      </w:pPr>
    </w:lvl>
  </w:abstractNum>
  <w:abstractNum w:abstractNumId="70"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2" w15:restartNumberingAfterBreak="0">
    <w:nsid w:val="3DEA0AB4"/>
    <w:multiLevelType w:val="hybridMultilevel"/>
    <w:tmpl w:val="E1784708"/>
    <w:lvl w:ilvl="0" w:tplc="72B63FDE">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3FA55EBE"/>
    <w:multiLevelType w:val="hybridMultilevel"/>
    <w:tmpl w:val="B4BAF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07B7D3E"/>
    <w:multiLevelType w:val="multilevel"/>
    <w:tmpl w:val="BA3882F0"/>
    <w:lvl w:ilvl="0">
      <w:start w:val="9"/>
      <w:numFmt w:val="decimal"/>
      <w:lvlText w:val="%1."/>
      <w:lvlJc w:val="left"/>
      <w:pPr>
        <w:ind w:left="480" w:hanging="480"/>
      </w:pPr>
      <w:rPr>
        <w:rFonts w:hint="default"/>
      </w:rPr>
    </w:lvl>
    <w:lvl w:ilvl="1">
      <w:start w:val="12"/>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6" w15:restartNumberingAfterBreak="0">
    <w:nsid w:val="41F63B0A"/>
    <w:multiLevelType w:val="multilevel"/>
    <w:tmpl w:val="5EBE16D2"/>
    <w:lvl w:ilvl="0">
      <w:start w:val="2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42F045E4"/>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79"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47054E33"/>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2" w15:restartNumberingAfterBreak="0">
    <w:nsid w:val="47DF6EA1"/>
    <w:multiLevelType w:val="hybridMultilevel"/>
    <w:tmpl w:val="6292E866"/>
    <w:lvl w:ilvl="0" w:tplc="3E6E655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5"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4FA82E0B"/>
    <w:multiLevelType w:val="multilevel"/>
    <w:tmpl w:val="9ED86784"/>
    <w:lvl w:ilvl="0">
      <w:start w:val="28"/>
      <w:numFmt w:val="decimal"/>
      <w:lvlText w:val="%1."/>
      <w:lvlJc w:val="left"/>
      <w:pPr>
        <w:ind w:left="480" w:hanging="480"/>
      </w:pPr>
      <w:rPr>
        <w:rFonts w:hint="default"/>
      </w:rPr>
    </w:lvl>
    <w:lvl w:ilvl="1">
      <w:start w:val="7"/>
      <w:numFmt w:val="decimal"/>
      <w:lvlText w:val="%1.%2."/>
      <w:lvlJc w:val="left"/>
      <w:pPr>
        <w:ind w:left="1320" w:hanging="480"/>
      </w:pPr>
      <w:rPr>
        <w:rFonts w:hint="default"/>
        <w:b w:val="0"/>
        <w:bCs w:val="0"/>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87"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532C13C8"/>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89"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53E37725"/>
    <w:multiLevelType w:val="hybridMultilevel"/>
    <w:tmpl w:val="90B029FE"/>
    <w:lvl w:ilvl="0" w:tplc="0415000F">
      <w:start w:val="1"/>
      <w:numFmt w:val="decimal"/>
      <w:lvlText w:val="%1."/>
      <w:lvlJc w:val="left"/>
      <w:pPr>
        <w:tabs>
          <w:tab w:val="num" w:pos="720"/>
        </w:tabs>
        <w:ind w:left="720" w:hanging="360"/>
      </w:pPr>
    </w:lvl>
    <w:lvl w:ilvl="1" w:tplc="BE065FB0">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8C37776"/>
    <w:multiLevelType w:val="hybridMultilevel"/>
    <w:tmpl w:val="A24E00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2A7438"/>
    <w:multiLevelType w:val="hybridMultilevel"/>
    <w:tmpl w:val="38C2D280"/>
    <w:lvl w:ilvl="0" w:tplc="C8E204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5D972C1A"/>
    <w:multiLevelType w:val="hybridMultilevel"/>
    <w:tmpl w:val="3AB6DABC"/>
    <w:lvl w:ilvl="0" w:tplc="AECA07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8" w15:restartNumberingAfterBreak="0">
    <w:nsid w:val="5E582D1A"/>
    <w:multiLevelType w:val="hybridMultilevel"/>
    <w:tmpl w:val="38A45410"/>
    <w:lvl w:ilvl="0" w:tplc="7E46AD08">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5F9A6AB0"/>
    <w:multiLevelType w:val="multilevel"/>
    <w:tmpl w:val="EE1C4A2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Arial" w:hint="default"/>
        <w:b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1" w15:restartNumberingAfterBreak="0">
    <w:nsid w:val="60F96D4D"/>
    <w:multiLevelType w:val="hybridMultilevel"/>
    <w:tmpl w:val="6584E0FC"/>
    <w:lvl w:ilvl="0" w:tplc="0415000F">
      <w:start w:val="1"/>
      <w:numFmt w:val="decimal"/>
      <w:lvlText w:val="%1."/>
      <w:lvlJc w:val="left"/>
      <w:pPr>
        <w:ind w:left="692" w:hanging="360"/>
      </w:pPr>
    </w:lvl>
    <w:lvl w:ilvl="1" w:tplc="04150019" w:tentative="1">
      <w:start w:val="1"/>
      <w:numFmt w:val="lowerLetter"/>
      <w:lvlText w:val="%2."/>
      <w:lvlJc w:val="left"/>
      <w:pPr>
        <w:ind w:left="1412" w:hanging="360"/>
      </w:pPr>
    </w:lvl>
    <w:lvl w:ilvl="2" w:tplc="0415001B" w:tentative="1">
      <w:start w:val="1"/>
      <w:numFmt w:val="lowerRoman"/>
      <w:lvlText w:val="%3."/>
      <w:lvlJc w:val="right"/>
      <w:pPr>
        <w:ind w:left="2132" w:hanging="180"/>
      </w:pPr>
    </w:lvl>
    <w:lvl w:ilvl="3" w:tplc="0415000F" w:tentative="1">
      <w:start w:val="1"/>
      <w:numFmt w:val="decimal"/>
      <w:lvlText w:val="%4."/>
      <w:lvlJc w:val="left"/>
      <w:pPr>
        <w:ind w:left="2852" w:hanging="360"/>
      </w:pPr>
    </w:lvl>
    <w:lvl w:ilvl="4" w:tplc="04150019" w:tentative="1">
      <w:start w:val="1"/>
      <w:numFmt w:val="lowerLetter"/>
      <w:lvlText w:val="%5."/>
      <w:lvlJc w:val="left"/>
      <w:pPr>
        <w:ind w:left="3572" w:hanging="360"/>
      </w:pPr>
    </w:lvl>
    <w:lvl w:ilvl="5" w:tplc="0415001B" w:tentative="1">
      <w:start w:val="1"/>
      <w:numFmt w:val="lowerRoman"/>
      <w:lvlText w:val="%6."/>
      <w:lvlJc w:val="right"/>
      <w:pPr>
        <w:ind w:left="4292" w:hanging="180"/>
      </w:pPr>
    </w:lvl>
    <w:lvl w:ilvl="6" w:tplc="0415000F" w:tentative="1">
      <w:start w:val="1"/>
      <w:numFmt w:val="decimal"/>
      <w:lvlText w:val="%7."/>
      <w:lvlJc w:val="left"/>
      <w:pPr>
        <w:ind w:left="5012" w:hanging="360"/>
      </w:pPr>
    </w:lvl>
    <w:lvl w:ilvl="7" w:tplc="04150019" w:tentative="1">
      <w:start w:val="1"/>
      <w:numFmt w:val="lowerLetter"/>
      <w:lvlText w:val="%8."/>
      <w:lvlJc w:val="left"/>
      <w:pPr>
        <w:ind w:left="5732" w:hanging="360"/>
      </w:pPr>
    </w:lvl>
    <w:lvl w:ilvl="8" w:tplc="0415001B" w:tentative="1">
      <w:start w:val="1"/>
      <w:numFmt w:val="lowerRoman"/>
      <w:lvlText w:val="%9."/>
      <w:lvlJc w:val="right"/>
      <w:pPr>
        <w:ind w:left="6452" w:hanging="180"/>
      </w:pPr>
    </w:lvl>
  </w:abstractNum>
  <w:abstractNum w:abstractNumId="102" w15:restartNumberingAfterBreak="0">
    <w:nsid w:val="614735AA"/>
    <w:multiLevelType w:val="hybridMultilevel"/>
    <w:tmpl w:val="18222BF8"/>
    <w:lvl w:ilvl="0" w:tplc="049401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4B67772"/>
    <w:multiLevelType w:val="multilevel"/>
    <w:tmpl w:val="46905174"/>
    <w:lvl w:ilvl="0">
      <w:start w:val="9"/>
      <w:numFmt w:val="decimal"/>
      <w:lvlText w:val="%1"/>
      <w:lvlJc w:val="left"/>
      <w:pPr>
        <w:ind w:left="420" w:hanging="420"/>
      </w:pPr>
      <w:rPr>
        <w:rFonts w:hint="default"/>
        <w:b w:val="0"/>
        <w:color w:val="auto"/>
      </w:rPr>
    </w:lvl>
    <w:lvl w:ilvl="1">
      <w:start w:val="10"/>
      <w:numFmt w:val="decimal"/>
      <w:lvlText w:val="%1.%2"/>
      <w:lvlJc w:val="left"/>
      <w:pPr>
        <w:ind w:left="1129" w:hanging="420"/>
      </w:pPr>
      <w:rPr>
        <w:rFonts w:hint="default"/>
        <w:b w:val="0"/>
        <w:color w:val="auto"/>
      </w:rPr>
    </w:lvl>
    <w:lvl w:ilvl="2">
      <w:start w:val="1"/>
      <w:numFmt w:val="decimal"/>
      <w:lvlText w:val="%1.%2.%3"/>
      <w:lvlJc w:val="left"/>
      <w:pPr>
        <w:ind w:left="2138" w:hanging="720"/>
      </w:pPr>
      <w:rPr>
        <w:rFonts w:hint="default"/>
        <w:b w:val="0"/>
        <w:color w:val="auto"/>
      </w:rPr>
    </w:lvl>
    <w:lvl w:ilvl="3">
      <w:start w:val="1"/>
      <w:numFmt w:val="decimal"/>
      <w:lvlText w:val="%1.%2.%3.%4"/>
      <w:lvlJc w:val="left"/>
      <w:pPr>
        <w:ind w:left="2847" w:hanging="720"/>
      </w:pPr>
      <w:rPr>
        <w:rFonts w:hint="default"/>
        <w:b w:val="0"/>
        <w:color w:val="auto"/>
      </w:rPr>
    </w:lvl>
    <w:lvl w:ilvl="4">
      <w:start w:val="1"/>
      <w:numFmt w:val="decimal"/>
      <w:lvlText w:val="%1.%2.%3.%4.%5"/>
      <w:lvlJc w:val="left"/>
      <w:pPr>
        <w:ind w:left="3916" w:hanging="1080"/>
      </w:pPr>
      <w:rPr>
        <w:rFonts w:hint="default"/>
        <w:b w:val="0"/>
        <w:color w:val="auto"/>
      </w:rPr>
    </w:lvl>
    <w:lvl w:ilvl="5">
      <w:start w:val="1"/>
      <w:numFmt w:val="decimal"/>
      <w:lvlText w:val="%1.%2.%3.%4.%5.%6"/>
      <w:lvlJc w:val="left"/>
      <w:pPr>
        <w:ind w:left="4625" w:hanging="1080"/>
      </w:pPr>
      <w:rPr>
        <w:rFonts w:hint="default"/>
        <w:b w:val="0"/>
        <w:color w:val="auto"/>
      </w:rPr>
    </w:lvl>
    <w:lvl w:ilvl="6">
      <w:start w:val="1"/>
      <w:numFmt w:val="decimal"/>
      <w:lvlText w:val="%1.%2.%3.%4.%5.%6.%7"/>
      <w:lvlJc w:val="left"/>
      <w:pPr>
        <w:ind w:left="5694" w:hanging="1440"/>
      </w:pPr>
      <w:rPr>
        <w:rFonts w:hint="default"/>
        <w:b w:val="0"/>
        <w:color w:val="auto"/>
      </w:rPr>
    </w:lvl>
    <w:lvl w:ilvl="7">
      <w:start w:val="1"/>
      <w:numFmt w:val="decimal"/>
      <w:lvlText w:val="%1.%2.%3.%4.%5.%6.%7.%8"/>
      <w:lvlJc w:val="left"/>
      <w:pPr>
        <w:ind w:left="6403" w:hanging="1440"/>
      </w:pPr>
      <w:rPr>
        <w:rFonts w:hint="default"/>
        <w:b w:val="0"/>
        <w:color w:val="auto"/>
      </w:rPr>
    </w:lvl>
    <w:lvl w:ilvl="8">
      <w:start w:val="1"/>
      <w:numFmt w:val="decimal"/>
      <w:lvlText w:val="%1.%2.%3.%4.%5.%6.%7.%8.%9"/>
      <w:lvlJc w:val="left"/>
      <w:pPr>
        <w:ind w:left="7112" w:hanging="1440"/>
      </w:pPr>
      <w:rPr>
        <w:rFonts w:hint="default"/>
        <w:b w:val="0"/>
        <w:color w:val="auto"/>
      </w:rPr>
    </w:lvl>
  </w:abstractNum>
  <w:abstractNum w:abstractNumId="104"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5"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6" w15:restartNumberingAfterBreak="0">
    <w:nsid w:val="65F66335"/>
    <w:multiLevelType w:val="hybridMultilevel"/>
    <w:tmpl w:val="6E4A8878"/>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8FA0814"/>
    <w:multiLevelType w:val="hybridMultilevel"/>
    <w:tmpl w:val="4BD456B2"/>
    <w:lvl w:ilvl="0" w:tplc="FFFFFFFF">
      <w:start w:val="1"/>
      <w:numFmt w:val="decimal"/>
      <w:lvlText w:val="%1."/>
      <w:lvlJc w:val="left"/>
      <w:pPr>
        <w:ind w:left="1080" w:hanging="360"/>
      </w:pPr>
      <w:rPr>
        <w:rFonts w:eastAsia="Times New Roman" w:hint="default"/>
        <w:color w:val="00000A"/>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6ADC48AA"/>
    <w:multiLevelType w:val="hybridMultilevel"/>
    <w:tmpl w:val="B49093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0" w15:restartNumberingAfterBreak="0">
    <w:nsid w:val="6B4213A5"/>
    <w:multiLevelType w:val="hybridMultilevel"/>
    <w:tmpl w:val="E77885AA"/>
    <w:lvl w:ilvl="0" w:tplc="50622D62">
      <w:start w:val="1"/>
      <w:numFmt w:val="decimal"/>
      <w:lvlText w:val="%1."/>
      <w:lvlJc w:val="left"/>
      <w:pPr>
        <w:ind w:left="717" w:hanging="360"/>
      </w:pPr>
      <w:rPr>
        <w:rFonts w:cs="Arial"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1" w15:restartNumberingAfterBreak="0">
    <w:nsid w:val="6B8C369B"/>
    <w:multiLevelType w:val="hybridMultilevel"/>
    <w:tmpl w:val="5F48AEF0"/>
    <w:lvl w:ilvl="0" w:tplc="68481E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BCE12B2"/>
    <w:multiLevelType w:val="hybridMultilevel"/>
    <w:tmpl w:val="E95AC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6F933692"/>
    <w:multiLevelType w:val="hybridMultilevel"/>
    <w:tmpl w:val="9EBAD1EC"/>
    <w:lvl w:ilvl="0" w:tplc="392C9AB0">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7"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3D20544"/>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9" w15:restartNumberingAfterBreak="0">
    <w:nsid w:val="74497237"/>
    <w:multiLevelType w:val="multilevel"/>
    <w:tmpl w:val="EE8292FE"/>
    <w:lvl w:ilvl="0">
      <w:start w:val="19"/>
      <w:numFmt w:val="decimal"/>
      <w:lvlText w:val="%1"/>
      <w:lvlJc w:val="left"/>
      <w:pPr>
        <w:ind w:left="435" w:hanging="435"/>
      </w:pPr>
      <w:rPr>
        <w:rFonts w:cs="Times New Roman" w:hint="default"/>
        <w:b/>
        <w:color w:val="000000"/>
      </w:rPr>
    </w:lvl>
    <w:lvl w:ilvl="1">
      <w:start w:val="20"/>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20"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3"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124" w15:restartNumberingAfterBreak="0">
    <w:nsid w:val="7AC35AE4"/>
    <w:multiLevelType w:val="multilevel"/>
    <w:tmpl w:val="6F1CF07E"/>
    <w:lvl w:ilvl="0">
      <w:start w:val="2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AF96A0E"/>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abstractNum w:abstractNumId="126"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8" w15:restartNumberingAfterBreak="0">
    <w:nsid w:val="7ECB7371"/>
    <w:multiLevelType w:val="multilevel"/>
    <w:tmpl w:val="70A273FA"/>
    <w:lvl w:ilvl="0">
      <w:start w:val="3"/>
      <w:numFmt w:val="decimal"/>
      <w:lvlText w:val="%1."/>
      <w:lvlJc w:val="left"/>
      <w:pPr>
        <w:ind w:left="495" w:hanging="495"/>
      </w:pPr>
    </w:lvl>
    <w:lvl w:ilvl="1">
      <w:start w:val="2"/>
      <w:numFmt w:val="decimal"/>
      <w:lvlText w:val="%1.%2."/>
      <w:lvlJc w:val="left"/>
      <w:pPr>
        <w:ind w:left="1284" w:hanging="495"/>
      </w:pPr>
    </w:lvl>
    <w:lvl w:ilvl="2">
      <w:start w:val="1"/>
      <w:numFmt w:val="decimal"/>
      <w:lvlText w:val="%3)"/>
      <w:lvlJc w:val="left"/>
      <w:pPr>
        <w:ind w:left="2298" w:hanging="720"/>
      </w:pPr>
      <w:rPr>
        <w:rFonts w:ascii="Times New Roman" w:eastAsia="Calibri" w:hAnsi="Times New Roman" w:cs="Times New Roman"/>
      </w:rPr>
    </w:lvl>
    <w:lvl w:ilvl="3">
      <w:start w:val="1"/>
      <w:numFmt w:val="decimal"/>
      <w:lvlText w:val="%1.%2.%3.%4."/>
      <w:lvlJc w:val="left"/>
      <w:pPr>
        <w:ind w:left="3087" w:hanging="720"/>
      </w:pPr>
    </w:lvl>
    <w:lvl w:ilvl="4">
      <w:start w:val="1"/>
      <w:numFmt w:val="decimal"/>
      <w:lvlText w:val="%1.%2.%3.%4.%5."/>
      <w:lvlJc w:val="left"/>
      <w:pPr>
        <w:ind w:left="4236" w:hanging="1080"/>
      </w:pPr>
    </w:lvl>
    <w:lvl w:ilvl="5">
      <w:start w:val="1"/>
      <w:numFmt w:val="decimal"/>
      <w:lvlText w:val="%1.%2.%3.%4.%5.%6."/>
      <w:lvlJc w:val="left"/>
      <w:pPr>
        <w:ind w:left="5025" w:hanging="1080"/>
      </w:pPr>
    </w:lvl>
    <w:lvl w:ilvl="6">
      <w:start w:val="1"/>
      <w:numFmt w:val="decimal"/>
      <w:lvlText w:val="%1.%2.%3.%4.%5.%6.%7."/>
      <w:lvlJc w:val="left"/>
      <w:pPr>
        <w:ind w:left="6174" w:hanging="1440"/>
      </w:pPr>
    </w:lvl>
    <w:lvl w:ilvl="7">
      <w:start w:val="1"/>
      <w:numFmt w:val="decimal"/>
      <w:lvlText w:val="%1.%2.%3.%4.%5.%6.%7.%8."/>
      <w:lvlJc w:val="left"/>
      <w:pPr>
        <w:ind w:left="6963" w:hanging="1440"/>
      </w:pPr>
    </w:lvl>
    <w:lvl w:ilvl="8">
      <w:start w:val="1"/>
      <w:numFmt w:val="decimal"/>
      <w:lvlText w:val="%1.%2.%3.%4.%5.%6.%7.%8.%9."/>
      <w:lvlJc w:val="left"/>
      <w:pPr>
        <w:ind w:left="8112" w:hanging="1800"/>
      </w:pPr>
    </w:lvl>
  </w:abstractNum>
  <w:num w:numId="1" w16cid:durableId="971443076">
    <w:abstractNumId w:val="45"/>
  </w:num>
  <w:num w:numId="2" w16cid:durableId="79301447">
    <w:abstractNumId w:val="8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018375">
    <w:abstractNumId w:val="16"/>
  </w:num>
  <w:num w:numId="4" w16cid:durableId="1936160321">
    <w:abstractNumId w:val="61"/>
  </w:num>
  <w:num w:numId="5" w16cid:durableId="2100515687">
    <w:abstractNumId w:val="93"/>
  </w:num>
  <w:num w:numId="6" w16cid:durableId="1402020554">
    <w:abstractNumId w:val="63"/>
  </w:num>
  <w:num w:numId="7" w16cid:durableId="1744334121">
    <w:abstractNumId w:val="82"/>
  </w:num>
  <w:num w:numId="8" w16cid:durableId="110783445">
    <w:abstractNumId w:val="104"/>
  </w:num>
  <w:num w:numId="9" w16cid:durableId="527455161">
    <w:abstractNumId w:val="72"/>
  </w:num>
  <w:num w:numId="10" w16cid:durableId="360670609">
    <w:abstractNumId w:val="65"/>
  </w:num>
  <w:num w:numId="11" w16cid:durableId="901521421">
    <w:abstractNumId w:val="0"/>
  </w:num>
  <w:num w:numId="12" w16cid:durableId="956956738">
    <w:abstractNumId w:val="116"/>
  </w:num>
  <w:num w:numId="13" w16cid:durableId="486867221">
    <w:abstractNumId w:val="59"/>
  </w:num>
  <w:num w:numId="14" w16cid:durableId="1129475081">
    <w:abstractNumId w:val="41"/>
  </w:num>
  <w:num w:numId="15" w16cid:durableId="1697778525">
    <w:abstractNumId w:val="89"/>
  </w:num>
  <w:num w:numId="16" w16cid:durableId="718090628">
    <w:abstractNumId w:val="76"/>
  </w:num>
  <w:num w:numId="17" w16cid:durableId="1483615780">
    <w:abstractNumId w:val="124"/>
  </w:num>
  <w:num w:numId="18" w16cid:durableId="1559173007">
    <w:abstractNumId w:val="50"/>
  </w:num>
  <w:num w:numId="19" w16cid:durableId="2054233438">
    <w:abstractNumId w:val="99"/>
  </w:num>
  <w:num w:numId="20" w16cid:durableId="1271425880">
    <w:abstractNumId w:val="15"/>
  </w:num>
  <w:num w:numId="21" w16cid:durableId="1380319769">
    <w:abstractNumId w:val="49"/>
  </w:num>
  <w:num w:numId="22" w16cid:durableId="858348169">
    <w:abstractNumId w:val="53"/>
  </w:num>
  <w:num w:numId="23" w16cid:durableId="96490429">
    <w:abstractNumId w:val="5"/>
  </w:num>
  <w:num w:numId="24" w16cid:durableId="8420889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21363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302457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0458521">
    <w:abstractNumId w:val="80"/>
  </w:num>
  <w:num w:numId="28" w16cid:durableId="485754242">
    <w:abstractNumId w:val="19"/>
  </w:num>
  <w:num w:numId="29" w16cid:durableId="212487965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3918361">
    <w:abstractNumId w:val="111"/>
  </w:num>
  <w:num w:numId="31" w16cid:durableId="1172523300">
    <w:abstractNumId w:val="102"/>
  </w:num>
  <w:num w:numId="32" w16cid:durableId="782846127">
    <w:abstractNumId w:val="96"/>
  </w:num>
  <w:num w:numId="33" w16cid:durableId="715741938">
    <w:abstractNumId w:val="70"/>
  </w:num>
  <w:num w:numId="34" w16cid:durableId="1311597896">
    <w:abstractNumId w:val="52"/>
  </w:num>
  <w:num w:numId="35" w16cid:durableId="1236163392">
    <w:abstractNumId w:val="43"/>
  </w:num>
  <w:num w:numId="36" w16cid:durableId="2140223711">
    <w:abstractNumId w:val="69"/>
  </w:num>
  <w:num w:numId="37" w16cid:durableId="306858033">
    <w:abstractNumId w:val="101"/>
  </w:num>
  <w:num w:numId="38" w16cid:durableId="1096556899">
    <w:abstractNumId w:val="20"/>
  </w:num>
  <w:num w:numId="39" w16cid:durableId="62022586">
    <w:abstractNumId w:val="66"/>
  </w:num>
  <w:num w:numId="40" w16cid:durableId="475224157">
    <w:abstractNumId w:val="4"/>
  </w:num>
  <w:num w:numId="41" w16cid:durableId="877815561">
    <w:abstractNumId w:val="64"/>
  </w:num>
  <w:num w:numId="42" w16cid:durableId="214337878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5587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056281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762650">
    <w:abstractNumId w:val="91"/>
  </w:num>
  <w:num w:numId="46" w16cid:durableId="441845051">
    <w:abstractNumId w:val="10"/>
  </w:num>
  <w:num w:numId="47" w16cid:durableId="1408650233">
    <w:abstractNumId w:val="26"/>
  </w:num>
  <w:num w:numId="48" w16cid:durableId="1427461688">
    <w:abstractNumId w:val="47"/>
  </w:num>
  <w:num w:numId="49" w16cid:durableId="1754663410">
    <w:abstractNumId w:val="120"/>
  </w:num>
  <w:num w:numId="50" w16cid:durableId="947588824">
    <w:abstractNumId w:val="79"/>
  </w:num>
  <w:num w:numId="51" w16cid:durableId="682443322">
    <w:abstractNumId w:val="126"/>
  </w:num>
  <w:num w:numId="52" w16cid:durableId="1619602453">
    <w:abstractNumId w:val="103"/>
  </w:num>
  <w:num w:numId="53" w16cid:durableId="1710492269">
    <w:abstractNumId w:val="12"/>
  </w:num>
  <w:num w:numId="54" w16cid:durableId="916939470">
    <w:abstractNumId w:val="75"/>
  </w:num>
  <w:num w:numId="55" w16cid:durableId="1321731197">
    <w:abstractNumId w:val="68"/>
  </w:num>
  <w:num w:numId="56" w16cid:durableId="1459372793">
    <w:abstractNumId w:val="36"/>
  </w:num>
  <w:num w:numId="57" w16cid:durableId="99565759">
    <w:abstractNumId w:val="22"/>
  </w:num>
  <w:num w:numId="58" w16cid:durableId="679894088">
    <w:abstractNumId w:val="77"/>
  </w:num>
  <w:num w:numId="59" w16cid:durableId="293289653">
    <w:abstractNumId w:val="127"/>
  </w:num>
  <w:num w:numId="60" w16cid:durableId="2037809010">
    <w:abstractNumId w:val="71"/>
  </w:num>
  <w:num w:numId="61" w16cid:durableId="136803379">
    <w:abstractNumId w:val="9"/>
  </w:num>
  <w:num w:numId="62" w16cid:durableId="336881057">
    <w:abstractNumId w:val="113"/>
  </w:num>
  <w:num w:numId="63" w16cid:durableId="607589658">
    <w:abstractNumId w:val="117"/>
  </w:num>
  <w:num w:numId="64" w16cid:durableId="1092119270">
    <w:abstractNumId w:val="110"/>
  </w:num>
  <w:num w:numId="65" w16cid:durableId="1141189999">
    <w:abstractNumId w:val="18"/>
  </w:num>
  <w:num w:numId="66" w16cid:durableId="1168247013">
    <w:abstractNumId w:val="118"/>
  </w:num>
  <w:num w:numId="67" w16cid:durableId="1514412562">
    <w:abstractNumId w:val="100"/>
  </w:num>
  <w:num w:numId="68" w16cid:durableId="1214270315">
    <w:abstractNumId w:val="54"/>
  </w:num>
  <w:num w:numId="69" w16cid:durableId="340740705">
    <w:abstractNumId w:val="123"/>
  </w:num>
  <w:num w:numId="70" w16cid:durableId="620890292">
    <w:abstractNumId w:val="42"/>
  </w:num>
  <w:num w:numId="71" w16cid:durableId="490175239">
    <w:abstractNumId w:val="67"/>
  </w:num>
  <w:num w:numId="72" w16cid:durableId="439566838">
    <w:abstractNumId w:val="84"/>
  </w:num>
  <w:num w:numId="73" w16cid:durableId="1131822187">
    <w:abstractNumId w:val="62"/>
  </w:num>
  <w:num w:numId="74" w16cid:durableId="176769765">
    <w:abstractNumId w:val="56"/>
  </w:num>
  <w:num w:numId="75" w16cid:durableId="135954178">
    <w:abstractNumId w:val="85"/>
  </w:num>
  <w:num w:numId="76" w16cid:durableId="1006053919">
    <w:abstractNumId w:val="60"/>
  </w:num>
  <w:num w:numId="77" w16cid:durableId="347563508">
    <w:abstractNumId w:val="13"/>
  </w:num>
  <w:num w:numId="78" w16cid:durableId="2124686023">
    <w:abstractNumId w:val="86"/>
  </w:num>
  <w:num w:numId="79" w16cid:durableId="1381199987">
    <w:abstractNumId w:val="121"/>
  </w:num>
  <w:num w:numId="80" w16cid:durableId="1153327213">
    <w:abstractNumId w:val="39"/>
  </w:num>
  <w:num w:numId="81" w16cid:durableId="4677639">
    <w:abstractNumId w:val="57"/>
  </w:num>
  <w:num w:numId="82" w16cid:durableId="728456359">
    <w:abstractNumId w:val="115"/>
  </w:num>
  <w:num w:numId="83" w16cid:durableId="895160399">
    <w:abstractNumId w:val="92"/>
  </w:num>
  <w:num w:numId="84" w16cid:durableId="1450247786">
    <w:abstractNumId w:val="73"/>
  </w:num>
  <w:num w:numId="85" w16cid:durableId="947739810">
    <w:abstractNumId w:val="95"/>
  </w:num>
  <w:num w:numId="86" w16cid:durableId="38559403">
    <w:abstractNumId w:val="107"/>
  </w:num>
  <w:num w:numId="87" w16cid:durableId="2114587651">
    <w:abstractNumId w:val="11"/>
  </w:num>
  <w:num w:numId="88" w16cid:durableId="291592761">
    <w:abstractNumId w:val="30"/>
  </w:num>
  <w:num w:numId="89" w16cid:durableId="346686663">
    <w:abstractNumId w:val="14"/>
  </w:num>
  <w:num w:numId="90" w16cid:durableId="2061510184">
    <w:abstractNumId w:val="109"/>
  </w:num>
  <w:num w:numId="91" w16cid:durableId="375394416">
    <w:abstractNumId w:val="33"/>
  </w:num>
  <w:num w:numId="92" w16cid:durableId="1506437180">
    <w:abstractNumId w:val="23"/>
  </w:num>
  <w:num w:numId="93" w16cid:durableId="221867764">
    <w:abstractNumId w:val="44"/>
  </w:num>
  <w:num w:numId="94" w16cid:durableId="1258559002">
    <w:abstractNumId w:val="97"/>
  </w:num>
  <w:num w:numId="95" w16cid:durableId="619647689">
    <w:abstractNumId w:val="7"/>
  </w:num>
  <w:num w:numId="96" w16cid:durableId="1362822394">
    <w:abstractNumId w:val="24"/>
  </w:num>
  <w:num w:numId="97" w16cid:durableId="209729345">
    <w:abstractNumId w:val="55"/>
  </w:num>
  <w:num w:numId="98" w16cid:durableId="1839494895">
    <w:abstractNumId w:val="29"/>
  </w:num>
  <w:num w:numId="99" w16cid:durableId="2037806423">
    <w:abstractNumId w:val="21"/>
  </w:num>
  <w:num w:numId="100" w16cid:durableId="1493837985">
    <w:abstractNumId w:val="8"/>
  </w:num>
  <w:num w:numId="101" w16cid:durableId="1492671827">
    <w:abstractNumId w:val="87"/>
  </w:num>
  <w:num w:numId="102" w16cid:durableId="1882279220">
    <w:abstractNumId w:val="83"/>
  </w:num>
  <w:num w:numId="103" w16cid:durableId="137771012">
    <w:abstractNumId w:val="17"/>
  </w:num>
  <w:num w:numId="104" w16cid:durableId="790172822">
    <w:abstractNumId w:val="106"/>
  </w:num>
  <w:num w:numId="105" w16cid:durableId="2096395457">
    <w:abstractNumId w:val="32"/>
  </w:num>
  <w:num w:numId="106" w16cid:durableId="1347096807">
    <w:abstractNumId w:val="114"/>
  </w:num>
  <w:num w:numId="107" w16cid:durableId="279655234">
    <w:abstractNumId w:val="108"/>
  </w:num>
  <w:num w:numId="108" w16cid:durableId="743068525">
    <w:abstractNumId w:val="28"/>
  </w:num>
  <w:num w:numId="109" w16cid:durableId="832338991">
    <w:abstractNumId w:val="25"/>
  </w:num>
  <w:num w:numId="110" w16cid:durableId="210071493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315039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53432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395389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613757013">
    <w:abstractNumId w:val="125"/>
  </w:num>
  <w:num w:numId="115" w16cid:durableId="1470439595">
    <w:abstractNumId w:val="128"/>
  </w:num>
  <w:num w:numId="116" w16cid:durableId="875579040">
    <w:abstractNumId w:val="37"/>
  </w:num>
  <w:num w:numId="117" w16cid:durableId="1355155249">
    <w:abstractNumId w:val="27"/>
  </w:num>
  <w:num w:numId="118" w16cid:durableId="1991712371">
    <w:abstractNumId w:val="81"/>
  </w:num>
  <w:num w:numId="119" w16cid:durableId="2017346398">
    <w:abstractNumId w:val="74"/>
  </w:num>
  <w:num w:numId="120" w16cid:durableId="1561479967">
    <w:abstractNumId w:val="40"/>
  </w:num>
  <w:num w:numId="121" w16cid:durableId="1422146908">
    <w:abstractNumId w:val="78"/>
  </w:num>
  <w:num w:numId="122" w16cid:durableId="592399182">
    <w:abstractNumId w:val="51"/>
  </w:num>
  <w:num w:numId="123" w16cid:durableId="469134871">
    <w:abstractNumId w:val="35"/>
  </w:num>
  <w:num w:numId="124" w16cid:durableId="1577738806">
    <w:abstractNumId w:val="119"/>
  </w:num>
  <w:num w:numId="125" w16cid:durableId="1088889409">
    <w:abstractNumId w:val="46"/>
  </w:num>
  <w:num w:numId="126" w16cid:durableId="1551763925">
    <w:abstractNumId w:val="31"/>
  </w:num>
  <w:num w:numId="127" w16cid:durableId="1372923608">
    <w:abstractNumId w:val="58"/>
  </w:num>
  <w:num w:numId="128" w16cid:durableId="546264953">
    <w:abstractNumId w:val="105"/>
  </w:num>
  <w:num w:numId="129" w16cid:durableId="1630622394">
    <w:abstractNumId w:val="122"/>
  </w:num>
  <w:num w:numId="130" w16cid:durableId="1701512129">
    <w:abstractNumId w:val="6"/>
  </w:num>
  <w:num w:numId="131" w16cid:durableId="1127626995">
    <w:abstractNumId w:val="94"/>
  </w:num>
  <w:num w:numId="132" w16cid:durableId="889807834">
    <w:abstractNumId w:val="34"/>
  </w:num>
  <w:num w:numId="133" w16cid:durableId="919825169">
    <w:abstractNumId w:val="38"/>
  </w:num>
  <w:num w:numId="134" w16cid:durableId="814875839">
    <w:abstractNumId w:val="4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25124087">
    <w:abstractNumId w:val="2"/>
  </w:num>
  <w:num w:numId="136" w16cid:durableId="15645861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15668"/>
    <w:rsid w:val="00040554"/>
    <w:rsid w:val="00043FA4"/>
    <w:rsid w:val="00051919"/>
    <w:rsid w:val="0016497F"/>
    <w:rsid w:val="001833AD"/>
    <w:rsid w:val="00202E2E"/>
    <w:rsid w:val="00203338"/>
    <w:rsid w:val="00255C43"/>
    <w:rsid w:val="00260D4E"/>
    <w:rsid w:val="002C505E"/>
    <w:rsid w:val="002D71D3"/>
    <w:rsid w:val="00306285"/>
    <w:rsid w:val="00350248"/>
    <w:rsid w:val="003B45E2"/>
    <w:rsid w:val="003F431A"/>
    <w:rsid w:val="00401A49"/>
    <w:rsid w:val="00415CA6"/>
    <w:rsid w:val="004423F7"/>
    <w:rsid w:val="00462006"/>
    <w:rsid w:val="004D0DD4"/>
    <w:rsid w:val="0056557C"/>
    <w:rsid w:val="005674D1"/>
    <w:rsid w:val="00573D16"/>
    <w:rsid w:val="005F1620"/>
    <w:rsid w:val="00662656"/>
    <w:rsid w:val="006D0FAE"/>
    <w:rsid w:val="007821A2"/>
    <w:rsid w:val="007C4DCB"/>
    <w:rsid w:val="00885C1E"/>
    <w:rsid w:val="008F2776"/>
    <w:rsid w:val="008F4D45"/>
    <w:rsid w:val="00902B55"/>
    <w:rsid w:val="009159D2"/>
    <w:rsid w:val="00935408"/>
    <w:rsid w:val="00982433"/>
    <w:rsid w:val="009D401F"/>
    <w:rsid w:val="00A5196D"/>
    <w:rsid w:val="00AC3D84"/>
    <w:rsid w:val="00B16507"/>
    <w:rsid w:val="00B83C38"/>
    <w:rsid w:val="00BD1032"/>
    <w:rsid w:val="00BD6EEC"/>
    <w:rsid w:val="00C320A8"/>
    <w:rsid w:val="00C6643F"/>
    <w:rsid w:val="00CA0D85"/>
    <w:rsid w:val="00DA5FDB"/>
    <w:rsid w:val="00DC56F3"/>
    <w:rsid w:val="00EB5980"/>
    <w:rsid w:val="00F41ADA"/>
    <w:rsid w:val="00F52D21"/>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paragraph" w:customStyle="1" w:styleId="Standard1">
    <w:name w:val="Standard1"/>
    <w:qFormat/>
    <w:rsid w:val="00051919"/>
    <w:pPr>
      <w:suppressAutoHyphens/>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mailto:iod@med.toru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rwalczak@med.torun.pl" TargetMode="External"/><Relationship Id="rId2" Type="http://schemas.openxmlformats.org/officeDocument/2006/relationships/numbering" Target="numbering.xml"/><Relationship Id="rId16" Type="http://schemas.openxmlformats.org/officeDocument/2006/relationships/hyperlink" Target="mailto:dz@med.toru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5" Type="http://schemas.openxmlformats.org/officeDocument/2006/relationships/webSettings" Target="webSettings.xml"/><Relationship Id="rId15"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AADD-8F62-4B5D-8F4F-33CA88BA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15145</Words>
  <Characters>90876</Characters>
  <Application>Microsoft Office Word</Application>
  <DocSecurity>0</DocSecurity>
  <Lines>757</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3</cp:revision>
  <dcterms:created xsi:type="dcterms:W3CDTF">2026-04-02T07:00:00Z</dcterms:created>
  <dcterms:modified xsi:type="dcterms:W3CDTF">2026-04-02T07:03:00Z</dcterms:modified>
</cp:coreProperties>
</file>